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3" w:type="dxa"/>
        <w:jc w:val="center"/>
        <w:tblInd w:w="2231" w:type="dxa"/>
        <w:tblLook w:val="01E0" w:firstRow="1" w:lastRow="1" w:firstColumn="1" w:lastColumn="1" w:noHBand="0" w:noVBand="0"/>
      </w:tblPr>
      <w:tblGrid>
        <w:gridCol w:w="3023"/>
        <w:gridCol w:w="6170"/>
      </w:tblGrid>
      <w:tr w:rsidR="0085665C" w:rsidTr="005C59C1">
        <w:trPr>
          <w:jc w:val="center"/>
        </w:trPr>
        <w:tc>
          <w:tcPr>
            <w:tcW w:w="3023" w:type="dxa"/>
          </w:tcPr>
          <w:p w:rsidR="0085665C" w:rsidRDefault="00CA65FF">
            <w:pPr>
              <w:spacing w:before="0"/>
              <w:jc w:val="center"/>
              <w:rPr>
                <w:b/>
                <w:sz w:val="26"/>
                <w:szCs w:val="26"/>
                <w:lang w:val="fr-FR"/>
              </w:rPr>
            </w:pPr>
            <w:r>
              <w:rPr>
                <w:b/>
                <w:sz w:val="26"/>
                <w:szCs w:val="26"/>
                <w:lang w:val="fr-FR"/>
              </w:rPr>
              <w:t>UỶ BAN NHÂN DÂN</w:t>
            </w:r>
          </w:p>
          <w:p w:rsidR="0085665C" w:rsidRDefault="00EE7503">
            <w:pPr>
              <w:spacing w:before="0"/>
              <w:jc w:val="center"/>
              <w:rPr>
                <w:b/>
                <w:sz w:val="26"/>
                <w:szCs w:val="26"/>
                <w:lang w:val="fr-FR"/>
              </w:rPr>
            </w:pPr>
            <w:r>
              <w:rPr>
                <w:b/>
                <w:sz w:val="26"/>
                <w:szCs w:val="26"/>
                <w:lang w:val="fr-FR"/>
              </w:rPr>
              <w:t>XÃ PHÚ</w:t>
            </w:r>
            <w:r w:rsidR="00CA65FF">
              <w:rPr>
                <w:b/>
                <w:sz w:val="26"/>
                <w:szCs w:val="26"/>
                <w:lang w:val="fr-FR"/>
              </w:rPr>
              <w:t xml:space="preserve"> HỒ</w:t>
            </w:r>
          </w:p>
          <w:p w:rsidR="0085665C" w:rsidRDefault="005344E4">
            <w:pPr>
              <w:spacing w:before="0"/>
              <w:jc w:val="center"/>
              <w:rPr>
                <w:b/>
                <w:sz w:val="26"/>
                <w:szCs w:val="26"/>
                <w:lang w:val="fr-FR"/>
              </w:rPr>
            </w:pPr>
            <w:r>
              <w:rPr>
                <w:b/>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40.45pt;margin-top:1pt;width:59.25pt;height:0;z-index:251663360" o:connectortype="straight"/>
              </w:pict>
            </w:r>
          </w:p>
          <w:p w:rsidR="0085665C" w:rsidRDefault="00CA65FF" w:rsidP="00E65E9D">
            <w:pPr>
              <w:spacing w:before="0"/>
              <w:jc w:val="center"/>
              <w:rPr>
                <w:b/>
                <w:sz w:val="26"/>
                <w:szCs w:val="26"/>
                <w:lang w:val="fr-FR"/>
              </w:rPr>
            </w:pPr>
            <w:r>
              <w:rPr>
                <w:sz w:val="26"/>
                <w:szCs w:val="26"/>
                <w:lang w:val="fr-FR"/>
              </w:rPr>
              <w:t xml:space="preserve">Số: </w:t>
            </w:r>
            <w:r w:rsidR="00E65E9D">
              <w:rPr>
                <w:sz w:val="26"/>
                <w:szCs w:val="26"/>
                <w:lang w:val="fr-FR"/>
              </w:rPr>
              <w:t>62</w:t>
            </w:r>
            <w:r>
              <w:rPr>
                <w:sz w:val="26"/>
                <w:szCs w:val="26"/>
                <w:lang w:val="fr-FR"/>
              </w:rPr>
              <w:t>/KH-UBND</w:t>
            </w:r>
          </w:p>
        </w:tc>
        <w:tc>
          <w:tcPr>
            <w:tcW w:w="6170" w:type="dxa"/>
          </w:tcPr>
          <w:p w:rsidR="0085665C" w:rsidRDefault="00CA65FF">
            <w:pPr>
              <w:spacing w:before="0"/>
              <w:jc w:val="center"/>
              <w:rPr>
                <w:b/>
                <w:sz w:val="26"/>
                <w:szCs w:val="26"/>
                <w:lang w:val="fr-FR"/>
              </w:rPr>
            </w:pPr>
            <w:r>
              <w:rPr>
                <w:b/>
                <w:sz w:val="26"/>
                <w:szCs w:val="26"/>
                <w:lang w:val="fr-FR"/>
              </w:rPr>
              <w:t>CỘNG HOÀ XÃ HỘI CHỦ NGHĨA VIỆT NAM</w:t>
            </w:r>
          </w:p>
          <w:p w:rsidR="0085665C" w:rsidRDefault="005344E4">
            <w:pPr>
              <w:spacing w:before="0"/>
              <w:jc w:val="center"/>
              <w:rPr>
                <w:b/>
                <w:szCs w:val="28"/>
              </w:rPr>
            </w:pPr>
            <w:r>
              <w:rPr>
                <w:b/>
                <w:noProof/>
                <w:szCs w:val="28"/>
              </w:rPr>
              <w:pict>
                <v:shape id="_x0000_s1028" type="#_x0000_t32" style="position:absolute;left:0;text-align:left;margin-left:65.75pt;margin-top:15.4pt;width:167.35pt;height:0;z-index:251662336" o:connectortype="straight"/>
              </w:pict>
            </w:r>
            <w:r w:rsidR="00CA65FF">
              <w:rPr>
                <w:b/>
                <w:szCs w:val="28"/>
              </w:rPr>
              <w:t>Độc lập - Tự do - Hạnh phúc</w:t>
            </w:r>
          </w:p>
          <w:p w:rsidR="0085665C" w:rsidRPr="005C59C1" w:rsidRDefault="0085665C">
            <w:pPr>
              <w:spacing w:before="0"/>
              <w:jc w:val="center"/>
              <w:rPr>
                <w:b/>
                <w:sz w:val="24"/>
                <w:szCs w:val="28"/>
              </w:rPr>
            </w:pPr>
          </w:p>
          <w:p w:rsidR="0085665C" w:rsidRDefault="00CA65FF" w:rsidP="00E65E9D">
            <w:pPr>
              <w:spacing w:before="0"/>
              <w:jc w:val="center"/>
              <w:rPr>
                <w:sz w:val="26"/>
                <w:szCs w:val="26"/>
                <w:lang w:val="fr-FR"/>
              </w:rPr>
            </w:pPr>
            <w:r>
              <w:rPr>
                <w:i/>
                <w:sz w:val="26"/>
                <w:szCs w:val="28"/>
                <w:lang w:val="fr-FR"/>
              </w:rPr>
              <w:t>Phú Hồ</w:t>
            </w:r>
            <w:r w:rsidR="00EE7503">
              <w:rPr>
                <w:i/>
                <w:sz w:val="26"/>
                <w:szCs w:val="28"/>
                <w:lang w:val="fr-FR"/>
              </w:rPr>
              <w:t xml:space="preserve">, ngày  </w:t>
            </w:r>
            <w:r w:rsidR="00E65E9D">
              <w:rPr>
                <w:i/>
                <w:sz w:val="26"/>
                <w:szCs w:val="28"/>
                <w:lang w:val="fr-FR"/>
              </w:rPr>
              <w:t>02</w:t>
            </w:r>
            <w:bookmarkStart w:id="0" w:name="_GoBack"/>
            <w:bookmarkEnd w:id="0"/>
            <w:r w:rsidR="00EE7503">
              <w:rPr>
                <w:i/>
                <w:sz w:val="26"/>
                <w:szCs w:val="28"/>
                <w:lang w:val="fr-FR"/>
              </w:rPr>
              <w:t xml:space="preserve"> tháng  5 </w:t>
            </w:r>
            <w:r>
              <w:rPr>
                <w:i/>
                <w:sz w:val="26"/>
                <w:szCs w:val="28"/>
                <w:lang w:val="fr-FR"/>
              </w:rPr>
              <w:t xml:space="preserve"> năm 202</w:t>
            </w:r>
            <w:r w:rsidR="00C14AF1">
              <w:rPr>
                <w:i/>
                <w:sz w:val="26"/>
                <w:szCs w:val="28"/>
                <w:lang w:val="fr-FR"/>
              </w:rPr>
              <w:t>4</w:t>
            </w:r>
          </w:p>
        </w:tc>
      </w:tr>
    </w:tbl>
    <w:p w:rsidR="0085665C" w:rsidRDefault="00CA65FF">
      <w:pPr>
        <w:jc w:val="center"/>
        <w:rPr>
          <w:b/>
          <w:sz w:val="2"/>
          <w:lang w:val="fr-FR"/>
        </w:rPr>
      </w:pPr>
      <w:r>
        <w:rPr>
          <w:szCs w:val="28"/>
          <w:lang w:val="fr-FR"/>
        </w:rPr>
        <w:tab/>
      </w:r>
    </w:p>
    <w:p w:rsidR="0085665C" w:rsidRPr="005C59C1" w:rsidRDefault="0085665C">
      <w:pPr>
        <w:spacing w:before="0"/>
        <w:jc w:val="center"/>
        <w:rPr>
          <w:b/>
          <w:sz w:val="4"/>
          <w:szCs w:val="28"/>
          <w:lang w:val="fr-FR"/>
        </w:rPr>
      </w:pPr>
    </w:p>
    <w:p w:rsidR="0085665C" w:rsidRDefault="00CA65FF">
      <w:pPr>
        <w:spacing w:before="0"/>
        <w:jc w:val="center"/>
        <w:rPr>
          <w:b/>
          <w:szCs w:val="28"/>
          <w:lang w:val="fr-FR"/>
        </w:rPr>
      </w:pPr>
      <w:r>
        <w:rPr>
          <w:b/>
          <w:szCs w:val="28"/>
          <w:lang w:val="fr-FR"/>
        </w:rPr>
        <w:t>KẾ HOẠCH</w:t>
      </w:r>
    </w:p>
    <w:p w:rsidR="0085665C" w:rsidRDefault="00CA65FF">
      <w:pPr>
        <w:spacing w:before="0"/>
        <w:jc w:val="center"/>
        <w:rPr>
          <w:b/>
          <w:szCs w:val="28"/>
          <w:lang w:val="fr-FR"/>
        </w:rPr>
      </w:pPr>
      <w:r>
        <w:rPr>
          <w:b/>
          <w:szCs w:val="28"/>
          <w:lang w:val="fr-FR"/>
        </w:rPr>
        <w:t>Tiêm phòng vắc xin Lở mồ</w:t>
      </w:r>
      <w:r w:rsidR="00EE7503">
        <w:rPr>
          <w:b/>
          <w:szCs w:val="28"/>
          <w:lang w:val="fr-FR"/>
        </w:rPr>
        <w:t>m l</w:t>
      </w:r>
      <w:r>
        <w:rPr>
          <w:b/>
          <w:szCs w:val="28"/>
          <w:lang w:val="fr-FR"/>
        </w:rPr>
        <w:t>ong móng</w:t>
      </w:r>
      <w:r w:rsidR="00B73B9E">
        <w:rPr>
          <w:b/>
          <w:szCs w:val="28"/>
          <w:lang w:val="fr-FR"/>
        </w:rPr>
        <w:t xml:space="preserve"> gia súc</w:t>
      </w:r>
      <w:r>
        <w:rPr>
          <w:b/>
          <w:szCs w:val="28"/>
          <w:lang w:val="fr-FR"/>
        </w:rPr>
        <w:t xml:space="preserve"> đợ</w:t>
      </w:r>
      <w:r w:rsidR="00C14AF1">
        <w:rPr>
          <w:b/>
          <w:szCs w:val="28"/>
          <w:lang w:val="fr-FR"/>
        </w:rPr>
        <w:t>t I năm 2024</w:t>
      </w:r>
    </w:p>
    <w:p w:rsidR="0085665C" w:rsidRDefault="005344E4">
      <w:pPr>
        <w:spacing w:before="0"/>
        <w:jc w:val="center"/>
        <w:rPr>
          <w:b/>
          <w:szCs w:val="28"/>
          <w:lang w:val="fr-FR"/>
        </w:rPr>
      </w:pPr>
      <w:r>
        <w:rPr>
          <w:noProof/>
          <w:lang w:val="vi-VN" w:eastAsia="vi-VN"/>
        </w:rPr>
        <w:pict>
          <v:line id="_x0000_s1026" style="position:absolute;left:0;text-align:left;z-index:251660288" from="156.45pt,1.3pt" to="311.7pt,1.3pt"/>
        </w:pict>
      </w:r>
    </w:p>
    <w:p w:rsidR="0085665C" w:rsidRPr="005C59C1" w:rsidRDefault="00EE7503" w:rsidP="005C59C1">
      <w:pPr>
        <w:spacing w:before="0"/>
        <w:ind w:firstLine="720"/>
        <w:rPr>
          <w:szCs w:val="28"/>
          <w:lang w:val="it-IT"/>
        </w:rPr>
      </w:pPr>
      <w:r>
        <w:rPr>
          <w:szCs w:val="28"/>
          <w:lang w:val="it-IT"/>
        </w:rPr>
        <w:t xml:space="preserve">Thực hiện </w:t>
      </w:r>
      <w:r w:rsidR="00B73B9E">
        <w:rPr>
          <w:szCs w:val="28"/>
          <w:lang w:val="it-IT"/>
        </w:rPr>
        <w:t>Kế hoạch</w:t>
      </w:r>
      <w:r w:rsidR="00CA65FF">
        <w:rPr>
          <w:szCs w:val="28"/>
          <w:lang w:val="it-IT"/>
        </w:rPr>
        <w:t xml:space="preserve"> s</w:t>
      </w:r>
      <w:r w:rsidR="00CA65FF">
        <w:t>ố</w:t>
      </w:r>
      <w:r w:rsidR="005C59C1">
        <w:t xml:space="preserve"> </w:t>
      </w:r>
      <w:r w:rsidR="00C14AF1">
        <w:t>130</w:t>
      </w:r>
      <w:r w:rsidR="005E3E90">
        <w:t>/</w:t>
      </w:r>
      <w:r w:rsidR="00C14AF1">
        <w:t>KH-UBND ngày 25</w:t>
      </w:r>
      <w:r w:rsidR="00CA65FF">
        <w:t xml:space="preserve"> tháng </w:t>
      </w:r>
      <w:r w:rsidR="00C14AF1">
        <w:t>4 năm 2024</w:t>
      </w:r>
      <w:r w:rsidR="00CA65FF">
        <w:t xml:space="preserve"> củ</w:t>
      </w:r>
      <w:r w:rsidR="00B73B9E">
        <w:t>a Ủy ban nhân dân</w:t>
      </w:r>
      <w:r w:rsidR="00CA65FF">
        <w:t xml:space="preserve"> huyện Phú Vang về tiêm phòng vắc xin l</w:t>
      </w:r>
      <w:r w:rsidR="00B73B9E">
        <w:t>ở</w:t>
      </w:r>
      <w:r w:rsidR="00CA65FF">
        <w:t xml:space="preserve"> mồm long móng gia súc đợ</w:t>
      </w:r>
      <w:r w:rsidR="00C14AF1">
        <w:t>t I năm 2024</w:t>
      </w:r>
      <w:r w:rsidR="00CA65FF">
        <w:rPr>
          <w:szCs w:val="28"/>
          <w:lang w:val="fr-FR"/>
        </w:rPr>
        <w:t>.</w:t>
      </w:r>
      <w:r w:rsidR="00CA65FF">
        <w:rPr>
          <w:szCs w:val="28"/>
          <w:lang w:val="vi-VN"/>
        </w:rPr>
        <w:t xml:space="preserve"> UBND </w:t>
      </w:r>
      <w:r w:rsidR="00CA65FF">
        <w:rPr>
          <w:szCs w:val="28"/>
        </w:rPr>
        <w:t xml:space="preserve">xã </w:t>
      </w:r>
      <w:r w:rsidR="00CA65FF">
        <w:rPr>
          <w:szCs w:val="28"/>
          <w:lang w:val="vi-VN"/>
        </w:rPr>
        <w:t xml:space="preserve">Phú </w:t>
      </w:r>
      <w:r w:rsidR="00CA65FF">
        <w:rPr>
          <w:szCs w:val="28"/>
        </w:rPr>
        <w:t>Hồ xây dựng</w:t>
      </w:r>
      <w:r w:rsidR="00CA65FF">
        <w:rPr>
          <w:szCs w:val="28"/>
          <w:lang w:val="fr-FR"/>
        </w:rPr>
        <w:t xml:space="preserve"> </w:t>
      </w:r>
      <w:r w:rsidR="00CA65FF">
        <w:rPr>
          <w:szCs w:val="28"/>
          <w:lang w:val="vi-VN"/>
        </w:rPr>
        <w:t xml:space="preserve">kế hoạch tiêm phòng </w:t>
      </w:r>
      <w:r w:rsidR="00CA65FF">
        <w:rPr>
          <w:szCs w:val="28"/>
          <w:lang w:val="fr-FR"/>
        </w:rPr>
        <w:t>vắ</w:t>
      </w:r>
      <w:r w:rsidR="00464F13">
        <w:rPr>
          <w:szCs w:val="28"/>
          <w:lang w:val="fr-FR"/>
        </w:rPr>
        <w:t>c xin l</w:t>
      </w:r>
      <w:r w:rsidR="00CA65FF">
        <w:rPr>
          <w:szCs w:val="28"/>
          <w:lang w:val="fr-FR"/>
        </w:rPr>
        <w:t>ở mồ</w:t>
      </w:r>
      <w:r>
        <w:rPr>
          <w:szCs w:val="28"/>
          <w:lang w:val="fr-FR"/>
        </w:rPr>
        <w:t>m l</w:t>
      </w:r>
      <w:r w:rsidR="00CA65FF">
        <w:rPr>
          <w:szCs w:val="28"/>
          <w:lang w:val="fr-FR"/>
        </w:rPr>
        <w:t>ong móng</w:t>
      </w:r>
      <w:r w:rsidR="00B73B9E">
        <w:rPr>
          <w:szCs w:val="28"/>
          <w:lang w:val="fr-FR"/>
        </w:rPr>
        <w:t xml:space="preserve"> gia súc</w:t>
      </w:r>
      <w:r w:rsidR="00CA65FF">
        <w:rPr>
          <w:szCs w:val="28"/>
          <w:lang w:val="fr-FR"/>
        </w:rPr>
        <w:t xml:space="preserve"> đợ</w:t>
      </w:r>
      <w:r w:rsidR="00C14AF1">
        <w:rPr>
          <w:szCs w:val="28"/>
          <w:lang w:val="fr-FR"/>
        </w:rPr>
        <w:t>t I năm 2024</w:t>
      </w:r>
      <w:r w:rsidR="00CA65FF">
        <w:rPr>
          <w:szCs w:val="28"/>
          <w:lang w:val="vi-VN"/>
        </w:rPr>
        <w:t xml:space="preserve"> như sau:  </w:t>
      </w:r>
    </w:p>
    <w:p w:rsidR="0085665C" w:rsidRPr="004849FF" w:rsidRDefault="00EE7503" w:rsidP="006807C4">
      <w:pPr>
        <w:pStyle w:val="BodyText"/>
        <w:tabs>
          <w:tab w:val="left" w:pos="513"/>
        </w:tabs>
        <w:ind w:firstLine="720"/>
        <w:rPr>
          <w:b/>
          <w:szCs w:val="28"/>
          <w:lang w:val="en-US"/>
        </w:rPr>
      </w:pPr>
      <w:r>
        <w:rPr>
          <w:b/>
          <w:szCs w:val="28"/>
          <w:lang w:val="en-US"/>
        </w:rPr>
        <w:t>1</w:t>
      </w:r>
      <w:r w:rsidR="00CA65FF">
        <w:rPr>
          <w:b/>
          <w:szCs w:val="28"/>
          <w:lang w:val="vi-VN"/>
        </w:rPr>
        <w:t>.</w:t>
      </w:r>
      <w:r w:rsidR="004849FF">
        <w:rPr>
          <w:b/>
          <w:szCs w:val="28"/>
          <w:lang w:val="vi-VN"/>
        </w:rPr>
        <w:t xml:space="preserve"> Mục tiêu và phạm vi tiêm phòng</w:t>
      </w:r>
      <w:r w:rsidR="004849FF">
        <w:rPr>
          <w:b/>
          <w:szCs w:val="28"/>
          <w:lang w:val="en-US"/>
        </w:rPr>
        <w:t>.</w:t>
      </w:r>
    </w:p>
    <w:p w:rsidR="00B73B9E" w:rsidRDefault="00CA65FF" w:rsidP="006807C4">
      <w:pPr>
        <w:pStyle w:val="BodyText"/>
        <w:tabs>
          <w:tab w:val="left" w:pos="513"/>
        </w:tabs>
        <w:ind w:firstLine="720"/>
        <w:rPr>
          <w:rFonts w:eastAsia="MS Mincho"/>
          <w:szCs w:val="28"/>
          <w:lang w:val="en-US" w:eastAsia="ja-JP"/>
        </w:rPr>
      </w:pPr>
      <w:r>
        <w:rPr>
          <w:szCs w:val="28"/>
          <w:lang w:val="vi-VN"/>
        </w:rPr>
        <w:t xml:space="preserve">- </w:t>
      </w:r>
      <w:r>
        <w:rPr>
          <w:rFonts w:eastAsia="MS Mincho"/>
          <w:szCs w:val="28"/>
          <w:lang w:val="vi-VN" w:eastAsia="ja-JP"/>
        </w:rPr>
        <w:t>Tiêm phòng 100% số</w:t>
      </w:r>
      <w:r w:rsidR="00464F13">
        <w:rPr>
          <w:rFonts w:eastAsia="MS Mincho"/>
          <w:szCs w:val="28"/>
          <w:lang w:val="vi-VN" w:eastAsia="ja-JP"/>
        </w:rPr>
        <w:t xml:space="preserve"> </w:t>
      </w:r>
      <w:r w:rsidR="00464F13">
        <w:rPr>
          <w:rFonts w:eastAsia="MS Mincho"/>
          <w:szCs w:val="28"/>
          <w:lang w:val="en-US" w:eastAsia="ja-JP"/>
        </w:rPr>
        <w:t>trâu, bò</w:t>
      </w:r>
      <w:r>
        <w:rPr>
          <w:rFonts w:eastAsia="MS Mincho"/>
          <w:szCs w:val="28"/>
          <w:lang w:val="vi-VN" w:eastAsia="ja-JP"/>
        </w:rPr>
        <w:t xml:space="preserve"> trong diện tiêm trên địa bàn </w:t>
      </w:r>
      <w:r>
        <w:rPr>
          <w:rFonts w:eastAsia="MS Mincho"/>
          <w:szCs w:val="28"/>
          <w:lang w:val="en-US" w:eastAsia="ja-JP"/>
        </w:rPr>
        <w:t>xã</w:t>
      </w:r>
      <w:r w:rsidR="00B73B9E">
        <w:rPr>
          <w:rFonts w:eastAsia="MS Mincho"/>
          <w:szCs w:val="28"/>
          <w:lang w:val="en-US" w:eastAsia="ja-JP"/>
        </w:rPr>
        <w:t>.</w:t>
      </w:r>
    </w:p>
    <w:p w:rsidR="0085665C" w:rsidRPr="00AE5784" w:rsidRDefault="00B73B9E" w:rsidP="006807C4">
      <w:pPr>
        <w:spacing w:before="0"/>
        <w:ind w:firstLine="720"/>
        <w:rPr>
          <w:szCs w:val="28"/>
        </w:rPr>
      </w:pPr>
      <w:r>
        <w:rPr>
          <w:szCs w:val="28"/>
        </w:rPr>
        <w:t>- Số</w:t>
      </w:r>
      <w:r w:rsidR="00464F13">
        <w:rPr>
          <w:szCs w:val="28"/>
        </w:rPr>
        <w:t xml:space="preserve"> trâu, bò</w:t>
      </w:r>
      <w:r>
        <w:rPr>
          <w:szCs w:val="28"/>
        </w:rPr>
        <w:t xml:space="preserve"> được tiêm trong khoả</w:t>
      </w:r>
      <w:r w:rsidR="00C14AF1">
        <w:rPr>
          <w:szCs w:val="28"/>
        </w:rPr>
        <w:t>ng 150</w:t>
      </w:r>
      <w:r>
        <w:rPr>
          <w:szCs w:val="28"/>
        </w:rPr>
        <w:t xml:space="preserve"> con trâu, bò.</w:t>
      </w:r>
    </w:p>
    <w:p w:rsidR="0085665C" w:rsidRDefault="00CA65FF" w:rsidP="006807C4">
      <w:pPr>
        <w:pStyle w:val="BodyText"/>
        <w:tabs>
          <w:tab w:val="left" w:pos="513"/>
        </w:tabs>
        <w:ind w:firstLine="720"/>
        <w:rPr>
          <w:b/>
          <w:szCs w:val="28"/>
          <w:lang w:val="vi-VN"/>
        </w:rPr>
      </w:pPr>
      <w:r>
        <w:rPr>
          <w:rFonts w:eastAsia="MS Mincho"/>
          <w:szCs w:val="28"/>
          <w:lang w:val="vi-VN" w:eastAsia="ja-JP"/>
        </w:rPr>
        <w:t xml:space="preserve">- Tạo miễn dịch chủ động cho đàn gia súc nhằm ngăn ngừa dịch bệnh phát sinh và </w:t>
      </w:r>
      <w:r w:rsidR="005E3E90">
        <w:rPr>
          <w:rFonts w:eastAsia="MS Mincho"/>
          <w:szCs w:val="28"/>
          <w:lang w:val="en-US" w:eastAsia="ja-JP"/>
        </w:rPr>
        <w:t xml:space="preserve">không để </w:t>
      </w:r>
      <w:r>
        <w:rPr>
          <w:rFonts w:eastAsia="MS Mincho"/>
          <w:szCs w:val="28"/>
          <w:lang w:val="vi-VN" w:eastAsia="ja-JP"/>
        </w:rPr>
        <w:t>lây lan.</w:t>
      </w:r>
    </w:p>
    <w:p w:rsidR="0085665C" w:rsidRPr="004849FF" w:rsidRDefault="00EE7503" w:rsidP="006807C4">
      <w:pPr>
        <w:pStyle w:val="BodyText"/>
        <w:tabs>
          <w:tab w:val="left" w:pos="513"/>
        </w:tabs>
        <w:ind w:firstLine="720"/>
        <w:rPr>
          <w:b/>
          <w:szCs w:val="28"/>
          <w:lang w:val="en-US"/>
        </w:rPr>
      </w:pPr>
      <w:r>
        <w:rPr>
          <w:b/>
          <w:szCs w:val="28"/>
          <w:lang w:val="en-US"/>
        </w:rPr>
        <w:t>2</w:t>
      </w:r>
      <w:r w:rsidR="00CA65FF">
        <w:rPr>
          <w:b/>
          <w:szCs w:val="28"/>
          <w:lang w:val="vi-VN"/>
        </w:rPr>
        <w:t xml:space="preserve">. Đối tượng </w:t>
      </w:r>
      <w:r w:rsidR="004849FF">
        <w:rPr>
          <w:b/>
          <w:szCs w:val="28"/>
          <w:lang w:val="vi-VN"/>
        </w:rPr>
        <w:t>tiêm phòng</w:t>
      </w:r>
      <w:r w:rsidR="004849FF">
        <w:rPr>
          <w:b/>
          <w:szCs w:val="28"/>
          <w:lang w:val="en-US"/>
        </w:rPr>
        <w:t>.</w:t>
      </w:r>
    </w:p>
    <w:p w:rsidR="0085665C" w:rsidRDefault="00C14AF1" w:rsidP="006807C4">
      <w:pPr>
        <w:spacing w:before="0"/>
        <w:ind w:firstLine="720"/>
        <w:rPr>
          <w:szCs w:val="28"/>
        </w:rPr>
      </w:pPr>
      <w:r>
        <w:rPr>
          <w:szCs w:val="28"/>
        </w:rPr>
        <w:t>Tiêm phòng bắt buộc</w:t>
      </w:r>
      <w:r w:rsidR="00CA65FF">
        <w:rPr>
          <w:szCs w:val="28"/>
        </w:rPr>
        <w:t xml:space="preserve"> </w:t>
      </w:r>
      <w:r w:rsidR="005971D1">
        <w:rPr>
          <w:szCs w:val="28"/>
        </w:rPr>
        <w:t xml:space="preserve">cho </w:t>
      </w:r>
      <w:r w:rsidR="00CA65FF">
        <w:rPr>
          <w:szCs w:val="28"/>
        </w:rPr>
        <w:t>đàn</w:t>
      </w:r>
      <w:r w:rsidR="00CA65FF">
        <w:rPr>
          <w:szCs w:val="28"/>
          <w:lang w:val="vi-VN"/>
        </w:rPr>
        <w:t xml:space="preserve"> trâu</w:t>
      </w:r>
      <w:r w:rsidR="00CA65FF">
        <w:rPr>
          <w:szCs w:val="28"/>
        </w:rPr>
        <w:t xml:space="preserve">, </w:t>
      </w:r>
      <w:r w:rsidR="005971D1">
        <w:rPr>
          <w:szCs w:val="28"/>
          <w:lang w:val="vi-VN"/>
        </w:rPr>
        <w:t>bò</w:t>
      </w:r>
      <w:r w:rsidR="00EE7503">
        <w:rPr>
          <w:szCs w:val="28"/>
        </w:rPr>
        <w:t>, lợn nái, đực giống; khuyến khích tiêm vắc xin cho lợn thịt</w:t>
      </w:r>
      <w:r w:rsidR="004849FF">
        <w:rPr>
          <w:szCs w:val="28"/>
        </w:rPr>
        <w:t>.</w:t>
      </w:r>
    </w:p>
    <w:p w:rsidR="004849FF" w:rsidRPr="004849FF" w:rsidRDefault="004849FF" w:rsidP="006807C4">
      <w:pPr>
        <w:spacing w:before="0"/>
        <w:ind w:firstLine="720"/>
        <w:rPr>
          <w:b/>
          <w:szCs w:val="28"/>
        </w:rPr>
      </w:pPr>
      <w:r w:rsidRPr="004849FF">
        <w:rPr>
          <w:b/>
          <w:szCs w:val="28"/>
        </w:rPr>
        <w:t>3. Loại vắc xin tiêm phòng</w:t>
      </w:r>
      <w:r w:rsidR="00464F13" w:rsidRPr="00464F13">
        <w:rPr>
          <w:b/>
          <w:szCs w:val="28"/>
        </w:rPr>
        <w:t xml:space="preserve"> </w:t>
      </w:r>
      <w:r w:rsidR="00464F13" w:rsidRPr="002D56EE">
        <w:rPr>
          <w:rFonts w:eastAsia="Calibri" w:cs="Times New Roman"/>
          <w:b/>
          <w:szCs w:val="28"/>
        </w:rPr>
        <w:t>và hướng dẫn sử dụng</w:t>
      </w:r>
      <w:r w:rsidRPr="004849FF">
        <w:rPr>
          <w:b/>
          <w:szCs w:val="28"/>
        </w:rPr>
        <w:t>.</w:t>
      </w:r>
    </w:p>
    <w:p w:rsidR="004849FF" w:rsidRPr="00EE7503" w:rsidRDefault="00464F13" w:rsidP="00464F13">
      <w:pPr>
        <w:spacing w:before="0"/>
        <w:ind w:firstLine="720"/>
        <w:rPr>
          <w:szCs w:val="28"/>
        </w:rPr>
      </w:pPr>
      <w:r>
        <w:rPr>
          <w:szCs w:val="28"/>
        </w:rPr>
        <w:t>- Týp O tiêm phòng cho t</w:t>
      </w:r>
      <w:r w:rsidR="004849FF">
        <w:rPr>
          <w:szCs w:val="28"/>
        </w:rPr>
        <w:t>râu, bò, lợn;</w:t>
      </w:r>
    </w:p>
    <w:p w:rsidR="00464F13" w:rsidRPr="00C16854" w:rsidRDefault="004849FF" w:rsidP="00464F13">
      <w:pPr>
        <w:tabs>
          <w:tab w:val="center" w:pos="1635"/>
          <w:tab w:val="center" w:pos="6379"/>
        </w:tabs>
        <w:spacing w:before="0"/>
        <w:ind w:firstLine="709"/>
        <w:rPr>
          <w:rFonts w:eastAsia="Calibri" w:cs="Times New Roman"/>
          <w:bCs/>
          <w:spacing w:val="-4"/>
          <w:szCs w:val="28"/>
        </w:rPr>
      </w:pPr>
      <w:r w:rsidRPr="00C16854">
        <w:rPr>
          <w:spacing w:val="-4"/>
          <w:szCs w:val="28"/>
        </w:rPr>
        <w:t xml:space="preserve">- </w:t>
      </w:r>
      <w:r w:rsidR="00CA65FF" w:rsidRPr="00C16854">
        <w:rPr>
          <w:spacing w:val="-4"/>
          <w:szCs w:val="28"/>
        </w:rPr>
        <w:t xml:space="preserve">Loại </w:t>
      </w:r>
      <w:r w:rsidRPr="00C16854">
        <w:rPr>
          <w:spacing w:val="-4"/>
          <w:szCs w:val="28"/>
        </w:rPr>
        <w:t>v</w:t>
      </w:r>
      <w:r w:rsidR="00CA65FF" w:rsidRPr="00C16854">
        <w:rPr>
          <w:spacing w:val="-4"/>
          <w:szCs w:val="28"/>
          <w:lang w:val="vi-VN"/>
        </w:rPr>
        <w:t>ắc xin</w:t>
      </w:r>
      <w:r w:rsidR="00CA65FF" w:rsidRPr="00C16854">
        <w:rPr>
          <w:spacing w:val="-4"/>
          <w:szCs w:val="28"/>
        </w:rPr>
        <w:t>:</w:t>
      </w:r>
      <w:r w:rsidR="00464F13" w:rsidRPr="00C16854">
        <w:rPr>
          <w:spacing w:val="-4"/>
          <w:szCs w:val="28"/>
        </w:rPr>
        <w:t xml:space="preserve"> </w:t>
      </w:r>
      <w:r w:rsidR="00464F13" w:rsidRPr="00C16854">
        <w:rPr>
          <w:rFonts w:eastAsia="Calibri" w:cs="Times New Roman"/>
          <w:spacing w:val="-4"/>
          <w:szCs w:val="28"/>
          <w:lang w:val="af-ZA"/>
        </w:rPr>
        <w:t>Vắc xin tiêm phòng theo</w:t>
      </w:r>
      <w:r w:rsidR="00464F13" w:rsidRPr="00C16854">
        <w:rPr>
          <w:rFonts w:eastAsia="Calibri" w:cs="Times New Roman"/>
          <w:spacing w:val="-4"/>
          <w:szCs w:val="28"/>
        </w:rPr>
        <w:t xml:space="preserve"> </w:t>
      </w:r>
      <w:r w:rsidR="00464F13" w:rsidRPr="00C16854">
        <w:rPr>
          <w:rFonts w:eastAsia="SimSun" w:cs="Times New Roman"/>
          <w:color w:val="000000"/>
          <w:spacing w:val="-4"/>
          <w:szCs w:val="28"/>
          <w:lang w:eastAsia="zh-CN"/>
        </w:rPr>
        <w:t>Công văn số 261/TY-DT ngày 30/01/2024 của Cục Thú y về việc cập nhật tình hình lưu hành vi rút cúm gia cầm, lở mồm long móng</w:t>
      </w:r>
      <w:r w:rsidR="00464F13" w:rsidRPr="00C16854">
        <w:rPr>
          <w:rFonts w:eastAsia="SimSun"/>
          <w:color w:val="000000"/>
          <w:spacing w:val="-4"/>
          <w:szCs w:val="28"/>
          <w:lang w:eastAsia="zh-CN"/>
        </w:rPr>
        <w:t xml:space="preserve"> (LMLM)</w:t>
      </w:r>
      <w:r w:rsidR="00464F13" w:rsidRPr="00C16854">
        <w:rPr>
          <w:rFonts w:eastAsia="SimSun" w:cs="Times New Roman"/>
          <w:color w:val="000000"/>
          <w:spacing w:val="-4"/>
          <w:szCs w:val="28"/>
          <w:lang w:eastAsia="zh-CN"/>
        </w:rPr>
        <w:t xml:space="preserve">, viêm da nổi cục </w:t>
      </w:r>
      <w:r w:rsidR="00464F13" w:rsidRPr="00C16854">
        <w:rPr>
          <w:rFonts w:eastAsia="SimSun"/>
          <w:color w:val="000000"/>
          <w:spacing w:val="-4"/>
          <w:szCs w:val="28"/>
          <w:lang w:eastAsia="zh-CN"/>
        </w:rPr>
        <w:t xml:space="preserve">(VDNC) </w:t>
      </w:r>
      <w:r w:rsidR="00464F13" w:rsidRPr="00C16854">
        <w:rPr>
          <w:rFonts w:eastAsia="SimSun" w:cs="Times New Roman"/>
          <w:color w:val="000000"/>
          <w:spacing w:val="-4"/>
          <w:szCs w:val="28"/>
          <w:lang w:eastAsia="zh-CN"/>
        </w:rPr>
        <w:t>và khuyến cáo sử dụng vắ</w:t>
      </w:r>
      <w:r w:rsidR="00C16854" w:rsidRPr="00C16854">
        <w:rPr>
          <w:rFonts w:eastAsia="SimSun" w:cs="Times New Roman"/>
          <w:color w:val="000000"/>
          <w:spacing w:val="-4"/>
          <w:szCs w:val="28"/>
          <w:lang w:eastAsia="zh-CN"/>
        </w:rPr>
        <w:t>c xin</w:t>
      </w:r>
      <w:r w:rsidR="00464F13" w:rsidRPr="00C16854">
        <w:rPr>
          <w:rFonts w:eastAsia="SimSun" w:cs="Times New Roman"/>
          <w:color w:val="000000"/>
          <w:spacing w:val="-4"/>
          <w:szCs w:val="28"/>
          <w:lang w:eastAsia="zh-CN"/>
        </w:rPr>
        <w:t>.</w:t>
      </w:r>
    </w:p>
    <w:p w:rsidR="00440D7B" w:rsidRDefault="00CA65FF" w:rsidP="006807C4">
      <w:pPr>
        <w:tabs>
          <w:tab w:val="left" w:pos="513"/>
        </w:tabs>
        <w:spacing w:before="0"/>
        <w:rPr>
          <w:b/>
          <w:bCs/>
          <w:szCs w:val="28"/>
        </w:rPr>
      </w:pPr>
      <w:r>
        <w:rPr>
          <w:szCs w:val="28"/>
        </w:rPr>
        <w:tab/>
      </w:r>
      <w:r>
        <w:rPr>
          <w:szCs w:val="28"/>
        </w:rPr>
        <w:tab/>
      </w:r>
      <w:r w:rsidR="004849FF">
        <w:rPr>
          <w:b/>
          <w:bCs/>
          <w:szCs w:val="28"/>
        </w:rPr>
        <w:t>4</w:t>
      </w:r>
      <w:r>
        <w:rPr>
          <w:b/>
          <w:bCs/>
          <w:szCs w:val="28"/>
        </w:rPr>
        <w:t xml:space="preserve">. Thời gian, địa điểm và chỉ tiêu tiêm phòng: </w:t>
      </w:r>
    </w:p>
    <w:p w:rsidR="0085665C" w:rsidRPr="00C16854" w:rsidRDefault="00CA65FF" w:rsidP="006807C4">
      <w:pPr>
        <w:spacing w:before="0"/>
        <w:rPr>
          <w:b/>
          <w:i/>
          <w:spacing w:val="-10"/>
          <w:szCs w:val="28"/>
        </w:rPr>
      </w:pPr>
      <w:r>
        <w:rPr>
          <w:szCs w:val="28"/>
        </w:rPr>
        <w:tab/>
      </w:r>
      <w:r w:rsidR="006807C4" w:rsidRPr="00C16854">
        <w:rPr>
          <w:b/>
          <w:i/>
          <w:spacing w:val="-10"/>
          <w:szCs w:val="28"/>
        </w:rPr>
        <w:t xml:space="preserve">a) </w:t>
      </w:r>
      <w:r w:rsidRPr="00C16854">
        <w:rPr>
          <w:b/>
          <w:i/>
          <w:spacing w:val="-10"/>
          <w:szCs w:val="28"/>
        </w:rPr>
        <w:t>Thời gian:</w:t>
      </w:r>
      <w:r w:rsidR="008C3C59" w:rsidRPr="00C16854">
        <w:rPr>
          <w:spacing w:val="-10"/>
          <w:szCs w:val="28"/>
        </w:rPr>
        <w:t xml:space="preserve"> </w:t>
      </w:r>
      <w:r w:rsidRPr="00C16854">
        <w:rPr>
          <w:spacing w:val="-10"/>
          <w:szCs w:val="28"/>
        </w:rPr>
        <w:t>Thời gian tiêm phòng đại trà từ</w:t>
      </w:r>
      <w:r w:rsidR="00440D7B" w:rsidRPr="00C16854">
        <w:rPr>
          <w:spacing w:val="-10"/>
          <w:szCs w:val="28"/>
        </w:rPr>
        <w:t xml:space="preserve"> ngày 04</w:t>
      </w:r>
      <w:r w:rsidR="00E644F3" w:rsidRPr="00C16854">
        <w:rPr>
          <w:spacing w:val="-10"/>
          <w:szCs w:val="28"/>
        </w:rPr>
        <w:t>/</w:t>
      </w:r>
      <w:r w:rsidR="00C14AF1" w:rsidRPr="00C16854">
        <w:rPr>
          <w:spacing w:val="-10"/>
          <w:szCs w:val="28"/>
        </w:rPr>
        <w:t>5/2024</w:t>
      </w:r>
      <w:r w:rsidRPr="00C16854">
        <w:rPr>
          <w:spacing w:val="-10"/>
          <w:szCs w:val="28"/>
        </w:rPr>
        <w:t xml:space="preserve"> đế</w:t>
      </w:r>
      <w:r w:rsidR="00C14AF1" w:rsidRPr="00C16854">
        <w:rPr>
          <w:spacing w:val="-10"/>
          <w:szCs w:val="28"/>
        </w:rPr>
        <w:t>n ngày 31/5/2024</w:t>
      </w:r>
      <w:r w:rsidR="00440D7B" w:rsidRPr="00C16854">
        <w:rPr>
          <w:spacing w:val="-10"/>
          <w:szCs w:val="28"/>
        </w:rPr>
        <w:t xml:space="preserve">; </w:t>
      </w:r>
      <w:r w:rsidR="00440D7B" w:rsidRPr="00C16854">
        <w:rPr>
          <w:spacing w:val="-6"/>
          <w:szCs w:val="28"/>
        </w:rPr>
        <w:t>s</w:t>
      </w:r>
      <w:r w:rsidRPr="00C16854">
        <w:rPr>
          <w:spacing w:val="-6"/>
          <w:szCs w:val="28"/>
        </w:rPr>
        <w:t>au đó, hàng tháng tiêm phòng bổ sung</w:t>
      </w:r>
      <w:r w:rsidR="005971D1" w:rsidRPr="00C16854">
        <w:rPr>
          <w:spacing w:val="-6"/>
          <w:szCs w:val="28"/>
        </w:rPr>
        <w:t xml:space="preserve"> cho gia súc mới nuôi, mới sinh chưa được tiêm phòng</w:t>
      </w:r>
      <w:r w:rsidR="008C3C59" w:rsidRPr="00C16854">
        <w:rPr>
          <w:spacing w:val="-6"/>
          <w:szCs w:val="28"/>
        </w:rPr>
        <w:t xml:space="preserve"> theo qui trình</w:t>
      </w:r>
      <w:r w:rsidRPr="00C16854">
        <w:rPr>
          <w:spacing w:val="-6"/>
          <w:szCs w:val="28"/>
        </w:rPr>
        <w:t xml:space="preserve"> để tạo miễn dị</w:t>
      </w:r>
      <w:r w:rsidR="00440D7B" w:rsidRPr="00C16854">
        <w:rPr>
          <w:spacing w:val="-6"/>
          <w:szCs w:val="28"/>
        </w:rPr>
        <w:t>ch khép kín: T</w:t>
      </w:r>
      <w:r w:rsidR="008C3C59" w:rsidRPr="00C16854">
        <w:rPr>
          <w:spacing w:val="-6"/>
          <w:szCs w:val="28"/>
        </w:rPr>
        <w:t>iêm 2 lần cánh nhau 28 ngày</w:t>
      </w:r>
      <w:r w:rsidR="00440D7B" w:rsidRPr="00C16854">
        <w:rPr>
          <w:spacing w:val="-6"/>
          <w:szCs w:val="28"/>
        </w:rPr>
        <w:t>.</w:t>
      </w:r>
    </w:p>
    <w:p w:rsidR="0085665C" w:rsidRDefault="00CA65FF" w:rsidP="006807C4">
      <w:pPr>
        <w:spacing w:before="0"/>
        <w:rPr>
          <w:szCs w:val="28"/>
        </w:rPr>
      </w:pPr>
      <w:r>
        <w:rPr>
          <w:szCs w:val="28"/>
        </w:rPr>
        <w:tab/>
        <w:t xml:space="preserve">Thời gian, địa điểm, chỉ tiêu cụ thể và </w:t>
      </w:r>
      <w:r w:rsidR="00BE452A">
        <w:rPr>
          <w:szCs w:val="28"/>
        </w:rPr>
        <w:t xml:space="preserve">cán bộ nhân viên thú y </w:t>
      </w:r>
      <w:r>
        <w:rPr>
          <w:szCs w:val="28"/>
        </w:rPr>
        <w:t>tham gia tiêm phòng được phân bổ</w:t>
      </w:r>
      <w:r w:rsidR="00440D7B">
        <w:rPr>
          <w:szCs w:val="28"/>
        </w:rPr>
        <w:t xml:space="preserve"> lượng văc xin LMLM đợt I năm 2024</w:t>
      </w:r>
      <w:r>
        <w:rPr>
          <w:szCs w:val="28"/>
        </w:rPr>
        <w:t xml:space="preserve"> cụ thể như sau:</w:t>
      </w:r>
    </w:p>
    <w:p w:rsidR="0085665C" w:rsidRDefault="0085665C" w:rsidP="006807C4">
      <w:pPr>
        <w:spacing w:before="0"/>
        <w:rPr>
          <w:sz w:val="10"/>
          <w:szCs w:val="28"/>
        </w:rPr>
      </w:pPr>
    </w:p>
    <w:tbl>
      <w:tblPr>
        <w:tblStyle w:val="TableGrid"/>
        <w:tblW w:w="9356" w:type="dxa"/>
        <w:tblInd w:w="108" w:type="dxa"/>
        <w:tblLayout w:type="fixed"/>
        <w:tblLook w:val="01E0" w:firstRow="1" w:lastRow="1" w:firstColumn="1" w:lastColumn="1" w:noHBand="0" w:noVBand="0"/>
      </w:tblPr>
      <w:tblGrid>
        <w:gridCol w:w="650"/>
        <w:gridCol w:w="1477"/>
        <w:gridCol w:w="1417"/>
        <w:gridCol w:w="1418"/>
        <w:gridCol w:w="2126"/>
        <w:gridCol w:w="2268"/>
      </w:tblGrid>
      <w:tr w:rsidR="0085665C" w:rsidTr="00C16854">
        <w:tc>
          <w:tcPr>
            <w:tcW w:w="650" w:type="dxa"/>
            <w:vMerge w:val="restart"/>
            <w:tcBorders>
              <w:top w:val="single" w:sz="4" w:space="0" w:color="auto"/>
              <w:left w:val="single" w:sz="4" w:space="0" w:color="auto"/>
              <w:right w:val="single" w:sz="4" w:space="0" w:color="auto"/>
            </w:tcBorders>
            <w:vAlign w:val="center"/>
          </w:tcPr>
          <w:p w:rsidR="0085665C" w:rsidRDefault="00CA65FF" w:rsidP="006807C4">
            <w:pPr>
              <w:jc w:val="center"/>
              <w:rPr>
                <w:b/>
                <w:bCs/>
                <w:sz w:val="26"/>
                <w:szCs w:val="28"/>
              </w:rPr>
            </w:pPr>
            <w:r>
              <w:rPr>
                <w:b/>
                <w:bCs/>
                <w:sz w:val="26"/>
                <w:szCs w:val="28"/>
              </w:rPr>
              <w:t>Số TT</w:t>
            </w:r>
          </w:p>
        </w:tc>
        <w:tc>
          <w:tcPr>
            <w:tcW w:w="1477" w:type="dxa"/>
            <w:vMerge w:val="restart"/>
            <w:tcBorders>
              <w:top w:val="single" w:sz="4" w:space="0" w:color="auto"/>
              <w:left w:val="single" w:sz="4" w:space="0" w:color="auto"/>
              <w:right w:val="single" w:sz="4" w:space="0" w:color="auto"/>
            </w:tcBorders>
            <w:vAlign w:val="center"/>
          </w:tcPr>
          <w:p w:rsidR="0085665C" w:rsidRDefault="00CA65FF" w:rsidP="006807C4">
            <w:pPr>
              <w:jc w:val="center"/>
              <w:rPr>
                <w:b/>
                <w:bCs/>
                <w:sz w:val="26"/>
                <w:szCs w:val="28"/>
              </w:rPr>
            </w:pPr>
            <w:r>
              <w:rPr>
                <w:b/>
                <w:bCs/>
                <w:sz w:val="26"/>
                <w:szCs w:val="28"/>
              </w:rPr>
              <w:t>Thôn</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5665C" w:rsidRDefault="00CA65FF" w:rsidP="006807C4">
            <w:pPr>
              <w:jc w:val="center"/>
              <w:rPr>
                <w:b/>
                <w:bCs/>
                <w:sz w:val="26"/>
                <w:szCs w:val="28"/>
              </w:rPr>
            </w:pPr>
            <w:r>
              <w:rPr>
                <w:b/>
                <w:bCs/>
                <w:sz w:val="26"/>
                <w:szCs w:val="28"/>
              </w:rPr>
              <w:t>Chỉ tiêu tiêm phòng</w:t>
            </w:r>
          </w:p>
        </w:tc>
        <w:tc>
          <w:tcPr>
            <w:tcW w:w="2126" w:type="dxa"/>
            <w:vMerge w:val="restart"/>
            <w:tcBorders>
              <w:top w:val="single" w:sz="4" w:space="0" w:color="auto"/>
              <w:left w:val="single" w:sz="4" w:space="0" w:color="auto"/>
              <w:right w:val="single" w:sz="4" w:space="0" w:color="auto"/>
            </w:tcBorders>
            <w:vAlign w:val="center"/>
          </w:tcPr>
          <w:p w:rsidR="00033019" w:rsidRDefault="00033019" w:rsidP="006807C4">
            <w:pPr>
              <w:ind w:hanging="1008"/>
              <w:jc w:val="center"/>
              <w:rPr>
                <w:b/>
                <w:bCs/>
                <w:sz w:val="26"/>
                <w:szCs w:val="28"/>
                <w:lang w:val="vi-VN"/>
              </w:rPr>
            </w:pPr>
            <w:r>
              <w:rPr>
                <w:b/>
                <w:bCs/>
                <w:sz w:val="26"/>
                <w:szCs w:val="28"/>
                <w:lang w:val="vi-VN"/>
              </w:rPr>
              <w:t xml:space="preserve">                 </w:t>
            </w:r>
            <w:r w:rsidR="00CA65FF">
              <w:rPr>
                <w:b/>
                <w:bCs/>
                <w:sz w:val="26"/>
                <w:szCs w:val="28"/>
              </w:rPr>
              <w:t>Thời gian</w:t>
            </w:r>
          </w:p>
          <w:p w:rsidR="0085665C" w:rsidRDefault="00033019" w:rsidP="006807C4">
            <w:pPr>
              <w:ind w:hanging="1008"/>
              <w:jc w:val="center"/>
              <w:rPr>
                <w:b/>
                <w:bCs/>
                <w:sz w:val="26"/>
                <w:szCs w:val="28"/>
              </w:rPr>
            </w:pPr>
            <w:r>
              <w:rPr>
                <w:b/>
                <w:bCs/>
                <w:sz w:val="26"/>
                <w:szCs w:val="28"/>
                <w:lang w:val="vi-VN"/>
              </w:rPr>
              <w:t xml:space="preserve">                  </w:t>
            </w:r>
            <w:r w:rsidR="00CA65FF">
              <w:rPr>
                <w:b/>
                <w:bCs/>
                <w:sz w:val="26"/>
                <w:szCs w:val="28"/>
              </w:rPr>
              <w:t>tiêm phòng</w:t>
            </w:r>
          </w:p>
        </w:tc>
        <w:tc>
          <w:tcPr>
            <w:tcW w:w="2268" w:type="dxa"/>
            <w:vMerge w:val="restart"/>
            <w:tcBorders>
              <w:top w:val="single" w:sz="4" w:space="0" w:color="auto"/>
              <w:left w:val="single" w:sz="4" w:space="0" w:color="auto"/>
              <w:right w:val="single" w:sz="4" w:space="0" w:color="auto"/>
            </w:tcBorders>
            <w:vAlign w:val="center"/>
          </w:tcPr>
          <w:p w:rsidR="00287B6D" w:rsidRDefault="00287B6D" w:rsidP="006807C4">
            <w:pPr>
              <w:jc w:val="center"/>
              <w:rPr>
                <w:b/>
                <w:bCs/>
                <w:sz w:val="26"/>
                <w:szCs w:val="28"/>
                <w:lang w:val="vi-VN"/>
              </w:rPr>
            </w:pPr>
            <w:r>
              <w:rPr>
                <w:b/>
                <w:bCs/>
                <w:sz w:val="26"/>
                <w:szCs w:val="28"/>
                <w:lang w:val="vi-VN"/>
              </w:rPr>
              <w:t xml:space="preserve">Cán bộ </w:t>
            </w:r>
          </w:p>
          <w:p w:rsidR="0085665C" w:rsidRPr="00287B6D" w:rsidRDefault="00287B6D" w:rsidP="006807C4">
            <w:pPr>
              <w:jc w:val="center"/>
              <w:rPr>
                <w:b/>
                <w:bCs/>
                <w:sz w:val="26"/>
                <w:szCs w:val="28"/>
                <w:lang w:val="vi-VN"/>
              </w:rPr>
            </w:pPr>
            <w:r>
              <w:rPr>
                <w:b/>
                <w:bCs/>
                <w:sz w:val="26"/>
                <w:szCs w:val="28"/>
                <w:lang w:val="vi-VN"/>
              </w:rPr>
              <w:t>Nhân viên thú y</w:t>
            </w:r>
            <w:r>
              <w:rPr>
                <w:b/>
                <w:bCs/>
                <w:sz w:val="26"/>
                <w:szCs w:val="28"/>
              </w:rPr>
              <w:t xml:space="preserve"> tiêm</w:t>
            </w:r>
            <w:r w:rsidR="00CA65FF">
              <w:rPr>
                <w:b/>
                <w:bCs/>
                <w:sz w:val="26"/>
                <w:szCs w:val="28"/>
              </w:rPr>
              <w:t xml:space="preserve"> phòng</w:t>
            </w:r>
          </w:p>
        </w:tc>
      </w:tr>
      <w:tr w:rsidR="0085665C" w:rsidTr="00C16854">
        <w:trPr>
          <w:trHeight w:val="922"/>
        </w:trPr>
        <w:tc>
          <w:tcPr>
            <w:tcW w:w="650" w:type="dxa"/>
            <w:vMerge/>
            <w:tcBorders>
              <w:left w:val="single" w:sz="4" w:space="0" w:color="auto"/>
              <w:bottom w:val="single" w:sz="4" w:space="0" w:color="auto"/>
              <w:right w:val="single" w:sz="4" w:space="0" w:color="auto"/>
            </w:tcBorders>
          </w:tcPr>
          <w:p w:rsidR="0085665C" w:rsidRDefault="0085665C" w:rsidP="006807C4">
            <w:pPr>
              <w:jc w:val="center"/>
              <w:rPr>
                <w:b/>
                <w:sz w:val="28"/>
                <w:szCs w:val="28"/>
              </w:rPr>
            </w:pPr>
          </w:p>
        </w:tc>
        <w:tc>
          <w:tcPr>
            <w:tcW w:w="1477" w:type="dxa"/>
            <w:vMerge/>
            <w:tcBorders>
              <w:left w:val="single" w:sz="4" w:space="0" w:color="auto"/>
              <w:bottom w:val="single" w:sz="4" w:space="0" w:color="auto"/>
              <w:right w:val="single" w:sz="4" w:space="0" w:color="auto"/>
            </w:tcBorders>
          </w:tcPr>
          <w:p w:rsidR="0085665C" w:rsidRDefault="0085665C" w:rsidP="006807C4">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87B6D" w:rsidRPr="00C16854" w:rsidRDefault="00CA65FF" w:rsidP="006807C4">
            <w:pPr>
              <w:ind w:left="-108" w:right="-108"/>
              <w:jc w:val="center"/>
              <w:rPr>
                <w:b/>
                <w:sz w:val="26"/>
                <w:szCs w:val="26"/>
                <w:lang w:val="vi-VN"/>
              </w:rPr>
            </w:pPr>
            <w:r w:rsidRPr="00C16854">
              <w:rPr>
                <w:b/>
                <w:sz w:val="26"/>
                <w:szCs w:val="26"/>
              </w:rPr>
              <w:t>Số hộ</w:t>
            </w:r>
          </w:p>
          <w:p w:rsidR="0085665C" w:rsidRPr="00C16854" w:rsidRDefault="00CA65FF" w:rsidP="006807C4">
            <w:pPr>
              <w:ind w:left="-108" w:right="-108"/>
              <w:jc w:val="center"/>
              <w:rPr>
                <w:b/>
                <w:sz w:val="26"/>
                <w:szCs w:val="26"/>
              </w:rPr>
            </w:pPr>
            <w:r w:rsidRPr="00C16854">
              <w:rPr>
                <w:b/>
                <w:sz w:val="26"/>
                <w:szCs w:val="26"/>
              </w:rPr>
              <w:t xml:space="preserve"> chăn nuôi</w:t>
            </w:r>
          </w:p>
        </w:tc>
        <w:tc>
          <w:tcPr>
            <w:tcW w:w="1418" w:type="dxa"/>
            <w:tcBorders>
              <w:top w:val="single" w:sz="4" w:space="0" w:color="auto"/>
              <w:left w:val="single" w:sz="4" w:space="0" w:color="auto"/>
              <w:bottom w:val="single" w:sz="4" w:space="0" w:color="auto"/>
              <w:right w:val="single" w:sz="4" w:space="0" w:color="auto"/>
            </w:tcBorders>
          </w:tcPr>
          <w:p w:rsidR="00440D7B" w:rsidRPr="00C16854" w:rsidRDefault="00033019" w:rsidP="006807C4">
            <w:pPr>
              <w:ind w:left="-108" w:right="-108"/>
              <w:jc w:val="center"/>
              <w:rPr>
                <w:b/>
                <w:sz w:val="26"/>
                <w:szCs w:val="26"/>
              </w:rPr>
            </w:pPr>
            <w:r w:rsidRPr="00C16854">
              <w:rPr>
                <w:b/>
                <w:sz w:val="26"/>
                <w:szCs w:val="26"/>
              </w:rPr>
              <w:t>LMLM</w:t>
            </w:r>
            <w:r w:rsidR="00440D7B" w:rsidRPr="00C16854">
              <w:rPr>
                <w:b/>
                <w:sz w:val="26"/>
                <w:szCs w:val="26"/>
              </w:rPr>
              <w:t xml:space="preserve"> </w:t>
            </w:r>
          </w:p>
          <w:p w:rsidR="0085665C" w:rsidRPr="00C16854" w:rsidRDefault="00440D7B" w:rsidP="006807C4">
            <w:pPr>
              <w:ind w:left="-108" w:right="-108"/>
              <w:jc w:val="center"/>
              <w:rPr>
                <w:b/>
                <w:sz w:val="26"/>
                <w:szCs w:val="26"/>
              </w:rPr>
            </w:pPr>
            <w:r w:rsidRPr="00C16854">
              <w:rPr>
                <w:b/>
                <w:sz w:val="26"/>
                <w:szCs w:val="26"/>
              </w:rPr>
              <w:t>týp O</w:t>
            </w:r>
            <w:r w:rsidR="0063589E" w:rsidRPr="00C16854">
              <w:rPr>
                <w:b/>
                <w:sz w:val="26"/>
                <w:szCs w:val="26"/>
              </w:rPr>
              <w:t xml:space="preserve"> </w:t>
            </w:r>
            <w:r w:rsidR="00C16854" w:rsidRPr="00C16854">
              <w:rPr>
                <w:b/>
                <w:sz w:val="26"/>
                <w:szCs w:val="26"/>
              </w:rPr>
              <w:t>t</w:t>
            </w:r>
            <w:r w:rsidR="00CA65FF" w:rsidRPr="00C16854">
              <w:rPr>
                <w:b/>
                <w:sz w:val="26"/>
                <w:szCs w:val="26"/>
              </w:rPr>
              <w:t>râu, bò (liều)</w:t>
            </w:r>
          </w:p>
        </w:tc>
        <w:tc>
          <w:tcPr>
            <w:tcW w:w="2126" w:type="dxa"/>
            <w:vMerge/>
            <w:tcBorders>
              <w:left w:val="single" w:sz="4" w:space="0" w:color="auto"/>
              <w:bottom w:val="single" w:sz="4" w:space="0" w:color="auto"/>
              <w:right w:val="single" w:sz="4" w:space="0" w:color="auto"/>
            </w:tcBorders>
          </w:tcPr>
          <w:p w:rsidR="0085665C" w:rsidRDefault="0085665C" w:rsidP="006807C4">
            <w:pPr>
              <w:jc w:val="center"/>
              <w:rPr>
                <w:b/>
                <w:sz w:val="28"/>
                <w:szCs w:val="28"/>
              </w:rPr>
            </w:pPr>
          </w:p>
        </w:tc>
        <w:tc>
          <w:tcPr>
            <w:tcW w:w="2268" w:type="dxa"/>
            <w:vMerge/>
            <w:tcBorders>
              <w:left w:val="single" w:sz="4" w:space="0" w:color="auto"/>
              <w:bottom w:val="single" w:sz="4" w:space="0" w:color="auto"/>
              <w:right w:val="single" w:sz="4" w:space="0" w:color="auto"/>
            </w:tcBorders>
          </w:tcPr>
          <w:p w:rsidR="0085665C" w:rsidRDefault="0085665C" w:rsidP="006807C4">
            <w:pPr>
              <w:jc w:val="center"/>
              <w:rPr>
                <w:b/>
                <w:sz w:val="28"/>
                <w:szCs w:val="28"/>
              </w:rPr>
            </w:pPr>
          </w:p>
        </w:tc>
      </w:tr>
      <w:tr w:rsidR="0085665C" w:rsidTr="00C16854">
        <w:trPr>
          <w:trHeight w:val="377"/>
        </w:trPr>
        <w:tc>
          <w:tcPr>
            <w:tcW w:w="650" w:type="dxa"/>
            <w:tcBorders>
              <w:top w:val="single" w:sz="4" w:space="0" w:color="auto"/>
              <w:left w:val="single" w:sz="4" w:space="0" w:color="auto"/>
              <w:bottom w:val="single" w:sz="4" w:space="0" w:color="auto"/>
              <w:right w:val="single" w:sz="4" w:space="0" w:color="auto"/>
            </w:tcBorders>
          </w:tcPr>
          <w:p w:rsidR="0085665C" w:rsidRDefault="00CA65FF" w:rsidP="006807C4">
            <w:pPr>
              <w:jc w:val="center"/>
              <w:rPr>
                <w:sz w:val="28"/>
                <w:szCs w:val="28"/>
              </w:rPr>
            </w:pPr>
            <w:r>
              <w:rPr>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85665C" w:rsidRDefault="00CA65FF" w:rsidP="006807C4">
            <w:pPr>
              <w:jc w:val="both"/>
              <w:rPr>
                <w:sz w:val="28"/>
                <w:szCs w:val="28"/>
              </w:rPr>
            </w:pPr>
            <w:r>
              <w:rPr>
                <w:sz w:val="28"/>
                <w:szCs w:val="28"/>
              </w:rPr>
              <w:t>Đồng Di</w:t>
            </w:r>
          </w:p>
        </w:tc>
        <w:tc>
          <w:tcPr>
            <w:tcW w:w="1417" w:type="dxa"/>
            <w:tcBorders>
              <w:top w:val="single" w:sz="4" w:space="0" w:color="auto"/>
              <w:left w:val="single" w:sz="4" w:space="0" w:color="auto"/>
              <w:bottom w:val="single" w:sz="4" w:space="0" w:color="auto"/>
              <w:right w:val="single" w:sz="4" w:space="0" w:color="auto"/>
            </w:tcBorders>
            <w:vAlign w:val="center"/>
          </w:tcPr>
          <w:p w:rsidR="0085665C" w:rsidRDefault="00395B4A" w:rsidP="00EC6FA7">
            <w:pPr>
              <w:jc w:val="center"/>
              <w:rPr>
                <w:sz w:val="28"/>
                <w:szCs w:val="28"/>
              </w:rPr>
            </w:pPr>
            <w:r>
              <w:rPr>
                <w:sz w:val="28"/>
                <w:szCs w:val="28"/>
              </w:rPr>
              <w:t>2</w:t>
            </w:r>
            <w:r w:rsidR="00C14AF1">
              <w:rPr>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85665C" w:rsidRDefault="00CA65FF" w:rsidP="00EC6FA7">
            <w:pPr>
              <w:jc w:val="center"/>
              <w:rPr>
                <w:sz w:val="28"/>
                <w:szCs w:val="28"/>
              </w:rPr>
            </w:pPr>
            <w:r>
              <w:rPr>
                <w:sz w:val="28"/>
                <w:szCs w:val="28"/>
              </w:rPr>
              <w:t>1</w:t>
            </w:r>
            <w:r w:rsidR="00C14AF1">
              <w:rPr>
                <w:sz w:val="28"/>
                <w:szCs w:val="28"/>
              </w:rPr>
              <w:t>05</w:t>
            </w:r>
          </w:p>
        </w:tc>
        <w:tc>
          <w:tcPr>
            <w:tcW w:w="2126" w:type="dxa"/>
            <w:tcBorders>
              <w:top w:val="single" w:sz="4" w:space="0" w:color="auto"/>
              <w:left w:val="single" w:sz="4" w:space="0" w:color="auto"/>
              <w:bottom w:val="single" w:sz="4" w:space="0" w:color="auto"/>
              <w:right w:val="single" w:sz="4" w:space="0" w:color="auto"/>
            </w:tcBorders>
            <w:vAlign w:val="center"/>
          </w:tcPr>
          <w:p w:rsidR="0085665C" w:rsidRDefault="00440D7B" w:rsidP="00EC6FA7">
            <w:pPr>
              <w:jc w:val="center"/>
              <w:rPr>
                <w:sz w:val="28"/>
                <w:szCs w:val="28"/>
              </w:rPr>
            </w:pPr>
            <w:r>
              <w:rPr>
                <w:sz w:val="28"/>
                <w:szCs w:val="28"/>
              </w:rPr>
              <w:t>04</w:t>
            </w:r>
            <w:r w:rsidR="00287B6D">
              <w:rPr>
                <w:sz w:val="28"/>
                <w:szCs w:val="28"/>
              </w:rPr>
              <w:t>/</w:t>
            </w:r>
            <w:r w:rsidR="00A14EDB">
              <w:rPr>
                <w:sz w:val="28"/>
                <w:szCs w:val="28"/>
              </w:rPr>
              <w:t>5</w:t>
            </w:r>
            <w:r w:rsidR="008A18C1">
              <w:rPr>
                <w:sz w:val="28"/>
                <w:szCs w:val="28"/>
              </w:rPr>
              <w:t xml:space="preserve"> - 31</w:t>
            </w:r>
            <w:r w:rsidR="00287B6D">
              <w:rPr>
                <w:sz w:val="28"/>
                <w:szCs w:val="28"/>
              </w:rPr>
              <w:t>/</w:t>
            </w:r>
            <w:r w:rsidR="00A14EDB">
              <w:rPr>
                <w:sz w:val="28"/>
                <w:szCs w:val="28"/>
              </w:rPr>
              <w:t>5</w:t>
            </w:r>
            <w:r w:rsidR="00287B6D">
              <w:rPr>
                <w:sz w:val="28"/>
                <w:szCs w:val="28"/>
              </w:rPr>
              <w:t>/202</w:t>
            </w:r>
            <w:r w:rsidR="00C14AF1">
              <w:rPr>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85665C" w:rsidRDefault="00287B6D" w:rsidP="00EC6FA7">
            <w:pPr>
              <w:ind w:left="-108"/>
              <w:jc w:val="center"/>
              <w:rPr>
                <w:sz w:val="28"/>
                <w:szCs w:val="28"/>
              </w:rPr>
            </w:pPr>
            <w:r>
              <w:rPr>
                <w:sz w:val="28"/>
                <w:szCs w:val="28"/>
                <w:lang w:val="vi-VN"/>
              </w:rPr>
              <w:t>Lê Quang</w:t>
            </w:r>
            <w:r w:rsidR="00CA65FF">
              <w:rPr>
                <w:sz w:val="28"/>
                <w:szCs w:val="28"/>
              </w:rPr>
              <w:t xml:space="preserve"> Cường</w:t>
            </w:r>
          </w:p>
        </w:tc>
      </w:tr>
      <w:tr w:rsidR="0085665C" w:rsidTr="00C16854">
        <w:trPr>
          <w:trHeight w:val="425"/>
        </w:trPr>
        <w:tc>
          <w:tcPr>
            <w:tcW w:w="650" w:type="dxa"/>
            <w:tcBorders>
              <w:top w:val="single" w:sz="4" w:space="0" w:color="auto"/>
              <w:left w:val="single" w:sz="4" w:space="0" w:color="auto"/>
              <w:bottom w:val="single" w:sz="4" w:space="0" w:color="auto"/>
              <w:right w:val="single" w:sz="4" w:space="0" w:color="auto"/>
            </w:tcBorders>
          </w:tcPr>
          <w:p w:rsidR="0085665C" w:rsidRDefault="00CA65FF" w:rsidP="006807C4">
            <w:pPr>
              <w:jc w:val="center"/>
              <w:rPr>
                <w:sz w:val="28"/>
                <w:szCs w:val="28"/>
              </w:rPr>
            </w:pPr>
            <w:r>
              <w:rPr>
                <w:sz w:val="28"/>
                <w:szCs w:val="28"/>
              </w:rPr>
              <w:t>2</w:t>
            </w:r>
          </w:p>
        </w:tc>
        <w:tc>
          <w:tcPr>
            <w:tcW w:w="1477" w:type="dxa"/>
            <w:tcBorders>
              <w:top w:val="single" w:sz="4" w:space="0" w:color="auto"/>
              <w:left w:val="single" w:sz="4" w:space="0" w:color="auto"/>
              <w:bottom w:val="single" w:sz="4" w:space="0" w:color="auto"/>
              <w:right w:val="single" w:sz="4" w:space="0" w:color="auto"/>
            </w:tcBorders>
          </w:tcPr>
          <w:p w:rsidR="0085665C" w:rsidRDefault="00CA65FF" w:rsidP="006807C4">
            <w:pPr>
              <w:jc w:val="both"/>
              <w:rPr>
                <w:sz w:val="28"/>
                <w:szCs w:val="28"/>
              </w:rPr>
            </w:pPr>
            <w:r>
              <w:rPr>
                <w:sz w:val="28"/>
                <w:szCs w:val="28"/>
              </w:rPr>
              <w:t xml:space="preserve">Sư Lỗ </w:t>
            </w:r>
          </w:p>
        </w:tc>
        <w:tc>
          <w:tcPr>
            <w:tcW w:w="1417" w:type="dxa"/>
            <w:tcBorders>
              <w:top w:val="single" w:sz="4" w:space="0" w:color="auto"/>
              <w:left w:val="single" w:sz="4" w:space="0" w:color="auto"/>
              <w:bottom w:val="single" w:sz="4" w:space="0" w:color="auto"/>
              <w:right w:val="single" w:sz="4" w:space="0" w:color="auto"/>
            </w:tcBorders>
            <w:vAlign w:val="center"/>
          </w:tcPr>
          <w:p w:rsidR="0085665C" w:rsidRDefault="00CE3897" w:rsidP="00EC6FA7">
            <w:pPr>
              <w:jc w:val="center"/>
              <w:rPr>
                <w:sz w:val="28"/>
                <w:szCs w:val="28"/>
              </w:rPr>
            </w:pPr>
            <w:r>
              <w:rPr>
                <w:sz w:val="28"/>
                <w:szCs w:val="28"/>
              </w:rPr>
              <w:t>9</w:t>
            </w:r>
          </w:p>
        </w:tc>
        <w:tc>
          <w:tcPr>
            <w:tcW w:w="1418" w:type="dxa"/>
            <w:tcBorders>
              <w:top w:val="single" w:sz="4" w:space="0" w:color="auto"/>
              <w:left w:val="single" w:sz="4" w:space="0" w:color="auto"/>
              <w:bottom w:val="single" w:sz="4" w:space="0" w:color="auto"/>
              <w:right w:val="single" w:sz="4" w:space="0" w:color="auto"/>
            </w:tcBorders>
            <w:vAlign w:val="center"/>
          </w:tcPr>
          <w:p w:rsidR="0085665C" w:rsidRDefault="00C14AF1" w:rsidP="00EC6FA7">
            <w:pPr>
              <w:jc w:val="center"/>
              <w:rPr>
                <w:sz w:val="28"/>
                <w:szCs w:val="28"/>
              </w:rPr>
            </w:pPr>
            <w:r>
              <w:rPr>
                <w:sz w:val="28"/>
                <w:szCs w:val="28"/>
              </w:rPr>
              <w:t>45</w:t>
            </w:r>
          </w:p>
        </w:tc>
        <w:tc>
          <w:tcPr>
            <w:tcW w:w="2126" w:type="dxa"/>
            <w:tcBorders>
              <w:top w:val="single" w:sz="4" w:space="0" w:color="auto"/>
              <w:left w:val="single" w:sz="4" w:space="0" w:color="auto"/>
              <w:bottom w:val="single" w:sz="4" w:space="0" w:color="auto"/>
              <w:right w:val="single" w:sz="4" w:space="0" w:color="auto"/>
            </w:tcBorders>
            <w:vAlign w:val="center"/>
          </w:tcPr>
          <w:p w:rsidR="0085665C" w:rsidRPr="00A14EDB" w:rsidRDefault="00C14AF1" w:rsidP="00EC6FA7">
            <w:pPr>
              <w:jc w:val="center"/>
              <w:rPr>
                <w:sz w:val="28"/>
              </w:rPr>
            </w:pPr>
            <w:r>
              <w:rPr>
                <w:sz w:val="28"/>
                <w:szCs w:val="28"/>
              </w:rPr>
              <w:t>0</w:t>
            </w:r>
            <w:r w:rsidR="00440D7B">
              <w:rPr>
                <w:sz w:val="28"/>
                <w:szCs w:val="28"/>
              </w:rPr>
              <w:t>4</w:t>
            </w:r>
            <w:r w:rsidR="00287431">
              <w:rPr>
                <w:sz w:val="28"/>
                <w:szCs w:val="28"/>
              </w:rPr>
              <w:t>/</w:t>
            </w:r>
            <w:r w:rsidR="00A14EDB">
              <w:rPr>
                <w:sz w:val="28"/>
                <w:szCs w:val="28"/>
              </w:rPr>
              <w:t>5</w:t>
            </w:r>
            <w:r w:rsidR="00287B6D">
              <w:rPr>
                <w:sz w:val="28"/>
                <w:szCs w:val="28"/>
                <w:lang w:val="vi-VN"/>
              </w:rPr>
              <w:t xml:space="preserve"> </w:t>
            </w:r>
            <w:r w:rsidR="00395B4A">
              <w:rPr>
                <w:sz w:val="28"/>
                <w:szCs w:val="28"/>
              </w:rPr>
              <w:t>-</w:t>
            </w:r>
            <w:r w:rsidR="00287B6D">
              <w:rPr>
                <w:sz w:val="28"/>
                <w:szCs w:val="28"/>
                <w:lang w:val="vi-VN"/>
              </w:rPr>
              <w:t xml:space="preserve"> </w:t>
            </w:r>
            <w:r w:rsidR="008A18C1">
              <w:rPr>
                <w:sz w:val="28"/>
                <w:szCs w:val="28"/>
              </w:rPr>
              <w:t>31</w:t>
            </w:r>
            <w:r w:rsidR="00287B6D">
              <w:rPr>
                <w:sz w:val="28"/>
                <w:szCs w:val="28"/>
              </w:rPr>
              <w:t>/</w:t>
            </w:r>
            <w:r w:rsidR="00A14EDB">
              <w:rPr>
                <w:sz w:val="28"/>
                <w:szCs w:val="28"/>
              </w:rPr>
              <w:t>5</w:t>
            </w:r>
            <w:r w:rsidR="00CA65FF">
              <w:rPr>
                <w:sz w:val="28"/>
                <w:szCs w:val="28"/>
              </w:rPr>
              <w:t>/202</w:t>
            </w:r>
            <w:r>
              <w:rPr>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85665C" w:rsidRPr="00287B6D" w:rsidRDefault="00287B6D" w:rsidP="00EC6FA7">
            <w:pPr>
              <w:ind w:left="-108"/>
              <w:jc w:val="center"/>
              <w:rPr>
                <w:sz w:val="28"/>
                <w:szCs w:val="28"/>
                <w:lang w:val="vi-VN"/>
              </w:rPr>
            </w:pPr>
            <w:r>
              <w:rPr>
                <w:sz w:val="28"/>
                <w:szCs w:val="28"/>
                <w:lang w:val="vi-VN"/>
              </w:rPr>
              <w:t>Lê Quang Điệp</w:t>
            </w:r>
          </w:p>
        </w:tc>
      </w:tr>
      <w:tr w:rsidR="0085665C" w:rsidTr="00C16854">
        <w:tc>
          <w:tcPr>
            <w:tcW w:w="650" w:type="dxa"/>
            <w:tcBorders>
              <w:top w:val="single" w:sz="4" w:space="0" w:color="auto"/>
              <w:left w:val="single" w:sz="4" w:space="0" w:color="auto"/>
              <w:bottom w:val="single" w:sz="4" w:space="0" w:color="auto"/>
              <w:right w:val="single" w:sz="4" w:space="0" w:color="auto"/>
            </w:tcBorders>
          </w:tcPr>
          <w:p w:rsidR="0085665C" w:rsidRDefault="00CA65FF" w:rsidP="006807C4">
            <w:pPr>
              <w:jc w:val="center"/>
              <w:rPr>
                <w:sz w:val="28"/>
                <w:szCs w:val="28"/>
              </w:rPr>
            </w:pPr>
            <w:r>
              <w:rPr>
                <w:sz w:val="28"/>
                <w:szCs w:val="28"/>
              </w:rPr>
              <w:t>3</w:t>
            </w:r>
          </w:p>
        </w:tc>
        <w:tc>
          <w:tcPr>
            <w:tcW w:w="1477" w:type="dxa"/>
            <w:tcBorders>
              <w:top w:val="single" w:sz="4" w:space="0" w:color="auto"/>
              <w:left w:val="single" w:sz="4" w:space="0" w:color="auto"/>
              <w:bottom w:val="single" w:sz="4" w:space="0" w:color="auto"/>
              <w:right w:val="single" w:sz="4" w:space="0" w:color="auto"/>
            </w:tcBorders>
          </w:tcPr>
          <w:p w:rsidR="0085665C" w:rsidRDefault="00CA65FF" w:rsidP="006807C4">
            <w:pPr>
              <w:jc w:val="both"/>
              <w:rPr>
                <w:sz w:val="28"/>
                <w:szCs w:val="28"/>
              </w:rPr>
            </w:pPr>
            <w:r>
              <w:rPr>
                <w:sz w:val="28"/>
                <w:szCs w:val="28"/>
              </w:rPr>
              <w:t>Tây Hồ</w:t>
            </w:r>
          </w:p>
        </w:tc>
        <w:tc>
          <w:tcPr>
            <w:tcW w:w="1417" w:type="dxa"/>
            <w:tcBorders>
              <w:top w:val="single" w:sz="4" w:space="0" w:color="auto"/>
              <w:left w:val="single" w:sz="4" w:space="0" w:color="auto"/>
              <w:bottom w:val="single" w:sz="4" w:space="0" w:color="auto"/>
              <w:right w:val="single" w:sz="4" w:space="0" w:color="auto"/>
            </w:tcBorders>
            <w:vAlign w:val="center"/>
          </w:tcPr>
          <w:p w:rsidR="0085665C" w:rsidRDefault="008C3C59" w:rsidP="00EC6FA7">
            <w:pPr>
              <w:jc w:val="center"/>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85665C" w:rsidRDefault="008C3C59" w:rsidP="00EC6FA7">
            <w:pPr>
              <w:jc w:val="center"/>
              <w:rPr>
                <w:sz w:val="28"/>
                <w:szCs w:val="28"/>
              </w:rPr>
            </w:pPr>
            <w:r>
              <w:rPr>
                <w:sz w:val="28"/>
                <w:szCs w:val="28"/>
              </w:rPr>
              <w:t>0</w:t>
            </w:r>
          </w:p>
        </w:tc>
        <w:tc>
          <w:tcPr>
            <w:tcW w:w="2126" w:type="dxa"/>
            <w:tcBorders>
              <w:top w:val="single" w:sz="4" w:space="0" w:color="auto"/>
              <w:left w:val="single" w:sz="4" w:space="0" w:color="auto"/>
              <w:bottom w:val="single" w:sz="4" w:space="0" w:color="auto"/>
              <w:right w:val="single" w:sz="4" w:space="0" w:color="auto"/>
            </w:tcBorders>
            <w:vAlign w:val="center"/>
          </w:tcPr>
          <w:p w:rsidR="0085665C" w:rsidRDefault="0085665C" w:rsidP="00EC6FA7">
            <w:pPr>
              <w:jc w:val="center"/>
              <w:rPr>
                <w:sz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5665C" w:rsidRDefault="0085665C" w:rsidP="00EC6FA7">
            <w:pPr>
              <w:ind w:hanging="107"/>
              <w:jc w:val="center"/>
            </w:pPr>
          </w:p>
        </w:tc>
      </w:tr>
      <w:tr w:rsidR="0085665C" w:rsidTr="00C16854">
        <w:tc>
          <w:tcPr>
            <w:tcW w:w="650" w:type="dxa"/>
            <w:tcBorders>
              <w:top w:val="single" w:sz="4" w:space="0" w:color="auto"/>
              <w:left w:val="single" w:sz="4" w:space="0" w:color="auto"/>
              <w:bottom w:val="single" w:sz="4" w:space="0" w:color="auto"/>
              <w:right w:val="single" w:sz="4" w:space="0" w:color="auto"/>
            </w:tcBorders>
          </w:tcPr>
          <w:p w:rsidR="0085665C" w:rsidRDefault="0085665C" w:rsidP="006807C4">
            <w:pPr>
              <w:jc w:val="center"/>
              <w:rPr>
                <w:sz w:val="28"/>
                <w:szCs w:val="28"/>
              </w:rPr>
            </w:pPr>
          </w:p>
        </w:tc>
        <w:tc>
          <w:tcPr>
            <w:tcW w:w="1477" w:type="dxa"/>
            <w:tcBorders>
              <w:top w:val="single" w:sz="4" w:space="0" w:color="auto"/>
              <w:left w:val="single" w:sz="4" w:space="0" w:color="auto"/>
              <w:bottom w:val="single" w:sz="4" w:space="0" w:color="auto"/>
              <w:right w:val="single" w:sz="4" w:space="0" w:color="auto"/>
            </w:tcBorders>
          </w:tcPr>
          <w:p w:rsidR="0085665C" w:rsidRDefault="00CA65FF" w:rsidP="006807C4">
            <w:pPr>
              <w:jc w:val="both"/>
              <w:rPr>
                <w:b/>
                <w:sz w:val="28"/>
                <w:szCs w:val="28"/>
              </w:rPr>
            </w:pPr>
            <w:r>
              <w:rPr>
                <w:b/>
                <w:sz w:val="28"/>
                <w:szCs w:val="28"/>
              </w:rPr>
              <w:t>Cộng</w:t>
            </w:r>
          </w:p>
        </w:tc>
        <w:tc>
          <w:tcPr>
            <w:tcW w:w="1417" w:type="dxa"/>
            <w:tcBorders>
              <w:top w:val="single" w:sz="4" w:space="0" w:color="auto"/>
              <w:left w:val="single" w:sz="4" w:space="0" w:color="auto"/>
              <w:bottom w:val="single" w:sz="4" w:space="0" w:color="auto"/>
              <w:right w:val="single" w:sz="4" w:space="0" w:color="auto"/>
            </w:tcBorders>
            <w:vAlign w:val="center"/>
          </w:tcPr>
          <w:p w:rsidR="0085665C" w:rsidRDefault="00E644F3" w:rsidP="00EC6FA7">
            <w:pPr>
              <w:jc w:val="center"/>
              <w:rPr>
                <w:b/>
                <w:sz w:val="28"/>
                <w:szCs w:val="28"/>
              </w:rPr>
            </w:pPr>
            <w:r>
              <w:rPr>
                <w:b/>
                <w:sz w:val="28"/>
                <w:szCs w:val="28"/>
              </w:rPr>
              <w:t>3</w:t>
            </w:r>
            <w:r w:rsidR="00C14AF1">
              <w:rPr>
                <w:b/>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85665C" w:rsidRDefault="00C14AF1" w:rsidP="00EC6FA7">
            <w:pPr>
              <w:jc w:val="center"/>
              <w:rPr>
                <w:b/>
                <w:sz w:val="28"/>
                <w:szCs w:val="28"/>
              </w:rPr>
            </w:pPr>
            <w:r>
              <w:rPr>
                <w:b/>
                <w:sz w:val="28"/>
                <w:szCs w:val="28"/>
              </w:rPr>
              <w:t>150</w:t>
            </w:r>
          </w:p>
        </w:tc>
        <w:tc>
          <w:tcPr>
            <w:tcW w:w="2126" w:type="dxa"/>
            <w:tcBorders>
              <w:top w:val="single" w:sz="4" w:space="0" w:color="auto"/>
              <w:left w:val="single" w:sz="4" w:space="0" w:color="auto"/>
              <w:bottom w:val="single" w:sz="4" w:space="0" w:color="auto"/>
              <w:right w:val="single" w:sz="4" w:space="0" w:color="auto"/>
            </w:tcBorders>
            <w:vAlign w:val="center"/>
          </w:tcPr>
          <w:p w:rsidR="0085665C" w:rsidRDefault="0085665C" w:rsidP="00EC6FA7">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5665C" w:rsidRDefault="0085665C" w:rsidP="00EC6FA7">
            <w:pPr>
              <w:ind w:left="-108"/>
              <w:jc w:val="center"/>
              <w:rPr>
                <w:sz w:val="28"/>
                <w:szCs w:val="28"/>
              </w:rPr>
            </w:pPr>
          </w:p>
        </w:tc>
      </w:tr>
    </w:tbl>
    <w:p w:rsidR="00496B18" w:rsidRPr="00496B18" w:rsidRDefault="00496B18" w:rsidP="006807C4">
      <w:pPr>
        <w:spacing w:before="0"/>
        <w:ind w:firstLine="720"/>
        <w:rPr>
          <w:b/>
          <w:i/>
          <w:sz w:val="12"/>
          <w:szCs w:val="28"/>
        </w:rPr>
      </w:pPr>
    </w:p>
    <w:p w:rsidR="0085665C" w:rsidRDefault="006807C4" w:rsidP="006807C4">
      <w:pPr>
        <w:spacing w:before="0"/>
        <w:ind w:firstLine="720"/>
        <w:rPr>
          <w:szCs w:val="28"/>
        </w:rPr>
      </w:pPr>
      <w:r>
        <w:rPr>
          <w:b/>
          <w:i/>
          <w:szCs w:val="28"/>
        </w:rPr>
        <w:t>b)</w:t>
      </w:r>
      <w:r w:rsidR="00CA65FF">
        <w:rPr>
          <w:b/>
          <w:i/>
          <w:szCs w:val="28"/>
        </w:rPr>
        <w:t xml:space="preserve"> Địa điểm:</w:t>
      </w:r>
      <w:r w:rsidR="00CA65FF">
        <w:rPr>
          <w:szCs w:val="28"/>
        </w:rPr>
        <w:t xml:space="preserve"> Tại chuồng trại</w:t>
      </w:r>
      <w:r w:rsidR="00A31FBA">
        <w:rPr>
          <w:szCs w:val="28"/>
        </w:rPr>
        <w:t>, trâu, bò,</w:t>
      </w:r>
      <w:r w:rsidR="00CA65FF">
        <w:rPr>
          <w:szCs w:val="28"/>
        </w:rPr>
        <w:t xml:space="preserve"> gia súc của hộ gia đình.</w:t>
      </w:r>
    </w:p>
    <w:p w:rsidR="0063589E" w:rsidRDefault="006807C4" w:rsidP="0063589E">
      <w:pPr>
        <w:spacing w:before="0"/>
        <w:ind w:firstLine="720"/>
        <w:rPr>
          <w:szCs w:val="28"/>
        </w:rPr>
      </w:pPr>
      <w:r>
        <w:rPr>
          <w:b/>
          <w:bCs/>
          <w:i/>
          <w:szCs w:val="28"/>
        </w:rPr>
        <w:t>c)</w:t>
      </w:r>
      <w:r w:rsidR="00CA65FF">
        <w:rPr>
          <w:b/>
          <w:bCs/>
          <w:i/>
          <w:szCs w:val="28"/>
        </w:rPr>
        <w:t xml:space="preserve"> Mức thu</w:t>
      </w:r>
      <w:r w:rsidR="00CA65FF">
        <w:rPr>
          <w:b/>
          <w:i/>
          <w:szCs w:val="28"/>
        </w:rPr>
        <w:t xml:space="preserve"> tiêm phòng:</w:t>
      </w:r>
      <w:r w:rsidR="00CA65FF">
        <w:rPr>
          <w:b/>
          <w:szCs w:val="28"/>
        </w:rPr>
        <w:t xml:space="preserve"> </w:t>
      </w:r>
      <w:r w:rsidR="004132E7">
        <w:rPr>
          <w:szCs w:val="28"/>
        </w:rPr>
        <w:t>2</w:t>
      </w:r>
      <w:r w:rsidR="00CA65FF">
        <w:rPr>
          <w:szCs w:val="28"/>
        </w:rPr>
        <w:t>0.000 đồng/con</w:t>
      </w:r>
    </w:p>
    <w:p w:rsidR="0085665C" w:rsidRDefault="00CA65FF" w:rsidP="006807C4">
      <w:pPr>
        <w:pStyle w:val="BodyText"/>
        <w:ind w:firstLine="720"/>
        <w:rPr>
          <w:szCs w:val="28"/>
          <w:u w:val="single"/>
          <w:lang w:val="pt-BR"/>
        </w:rPr>
      </w:pPr>
      <w:r>
        <w:rPr>
          <w:szCs w:val="28"/>
          <w:lang w:val="vi-VN"/>
        </w:rPr>
        <w:t xml:space="preserve">- </w:t>
      </w:r>
      <w:r w:rsidR="00286745">
        <w:rPr>
          <w:szCs w:val="28"/>
          <w:lang w:val="en-US"/>
        </w:rPr>
        <w:t>Cán bộ nhân viên</w:t>
      </w:r>
      <w:r w:rsidR="00E8573F">
        <w:rPr>
          <w:szCs w:val="28"/>
          <w:lang w:val="en-US"/>
        </w:rPr>
        <w:t xml:space="preserve"> t</w:t>
      </w:r>
      <w:r>
        <w:rPr>
          <w:szCs w:val="28"/>
          <w:lang w:val="en-US"/>
        </w:rPr>
        <w:t>hú y</w:t>
      </w:r>
      <w:r w:rsidR="00E8573F">
        <w:rPr>
          <w:szCs w:val="28"/>
          <w:lang w:val="en-US"/>
        </w:rPr>
        <w:t xml:space="preserve"> xã</w:t>
      </w:r>
      <w:r>
        <w:rPr>
          <w:szCs w:val="28"/>
          <w:lang w:val="en-US"/>
        </w:rPr>
        <w:t xml:space="preserve"> trực tiếp thực hiện </w:t>
      </w:r>
      <w:r>
        <w:rPr>
          <w:szCs w:val="28"/>
          <w:lang w:val="pt-BR"/>
        </w:rPr>
        <w:t>công tác tiêm phòng vắc xin cho</w:t>
      </w:r>
      <w:r w:rsidR="00E8573F">
        <w:rPr>
          <w:szCs w:val="28"/>
          <w:lang w:val="pt-BR"/>
        </w:rPr>
        <w:t xml:space="preserve"> trâu, bò,</w:t>
      </w:r>
      <w:r>
        <w:rPr>
          <w:szCs w:val="28"/>
          <w:lang w:val="pt-BR"/>
        </w:rPr>
        <w:t xml:space="preserve"> gia súc ở các thôn, đảm bảo đủ số lượng, chất lượng, chủng loại vắc xin, hoàn thành công tác theo kế hoạch.</w:t>
      </w:r>
    </w:p>
    <w:p w:rsidR="0085665C" w:rsidRDefault="00CA65FF" w:rsidP="006807C4">
      <w:pPr>
        <w:spacing w:before="0"/>
        <w:ind w:firstLine="720"/>
        <w:rPr>
          <w:spacing w:val="-4"/>
          <w:szCs w:val="28"/>
          <w:lang w:val="pt-BR"/>
        </w:rPr>
      </w:pPr>
      <w:r>
        <w:rPr>
          <w:spacing w:val="-4"/>
          <w:szCs w:val="28"/>
          <w:lang w:val="pt-BR"/>
        </w:rPr>
        <w:lastRenderedPageBreak/>
        <w:t>- Đối với các hộ chăn nuôi nghiêm túc thực hiện tiêm phòng cho</w:t>
      </w:r>
      <w:r w:rsidR="00E8573F">
        <w:rPr>
          <w:spacing w:val="-4"/>
          <w:szCs w:val="28"/>
          <w:lang w:val="pt-BR"/>
        </w:rPr>
        <w:t xml:space="preserve"> trâu, bò,</w:t>
      </w:r>
      <w:r>
        <w:rPr>
          <w:spacing w:val="-4"/>
          <w:szCs w:val="28"/>
          <w:lang w:val="pt-BR"/>
        </w:rPr>
        <w:t xml:space="preserve"> gia súc, nếu không tiêm phòng cho đàn gia súc của mình thì không được hỗ trợ khi bị tiêu hủy do dịch bệnh xảy ra và các chính sách khác trong chăn nuôi.</w:t>
      </w:r>
    </w:p>
    <w:p w:rsidR="0085665C" w:rsidRDefault="00CA65FF" w:rsidP="006807C4">
      <w:pPr>
        <w:tabs>
          <w:tab w:val="left" w:pos="513"/>
        </w:tabs>
        <w:spacing w:before="0"/>
        <w:ind w:firstLine="720"/>
        <w:rPr>
          <w:szCs w:val="28"/>
          <w:lang w:val="pt-BR"/>
        </w:rPr>
      </w:pPr>
      <w:r>
        <w:rPr>
          <w:szCs w:val="28"/>
          <w:lang w:val="pt-BR"/>
        </w:rPr>
        <w:t xml:space="preserve">- </w:t>
      </w:r>
      <w:r w:rsidR="00D1150B">
        <w:rPr>
          <w:szCs w:val="28"/>
          <w:lang w:val="vi-VN"/>
        </w:rPr>
        <w:t xml:space="preserve">Nhân viên </w:t>
      </w:r>
      <w:r w:rsidR="00E8573F">
        <w:rPr>
          <w:szCs w:val="28"/>
          <w:lang w:val="pt-BR"/>
        </w:rPr>
        <w:t>t</w:t>
      </w:r>
      <w:r>
        <w:rPr>
          <w:szCs w:val="28"/>
          <w:lang w:val="pt-BR"/>
        </w:rPr>
        <w:t xml:space="preserve">hú y xã tham mưu </w:t>
      </w:r>
      <w:r w:rsidR="00F3428B">
        <w:rPr>
          <w:szCs w:val="28"/>
          <w:lang w:val="pt-BR"/>
        </w:rPr>
        <w:t>UBND xã về</w:t>
      </w:r>
      <w:r>
        <w:rPr>
          <w:szCs w:val="28"/>
          <w:lang w:val="pt-BR"/>
        </w:rPr>
        <w:t xml:space="preserve"> kế hoạch, tổ chức triển khai, phân công giao chỉ tiêu cụ thể</w:t>
      </w:r>
      <w:r w:rsidR="00D1150B">
        <w:rPr>
          <w:szCs w:val="28"/>
          <w:lang w:val="vi-VN"/>
        </w:rPr>
        <w:t>,</w:t>
      </w:r>
      <w:r w:rsidR="00D1150B">
        <w:rPr>
          <w:szCs w:val="28"/>
          <w:lang w:val="pt-BR"/>
        </w:rPr>
        <w:t xml:space="preserve"> </w:t>
      </w:r>
      <w:r w:rsidR="00D1150B">
        <w:rPr>
          <w:szCs w:val="28"/>
          <w:lang w:val="vi-VN"/>
        </w:rPr>
        <w:t>đ</w:t>
      </w:r>
      <w:r w:rsidR="00286745">
        <w:rPr>
          <w:szCs w:val="28"/>
        </w:rPr>
        <w:t>ồng thời</w:t>
      </w:r>
      <w:r>
        <w:rPr>
          <w:szCs w:val="28"/>
          <w:lang w:val="pt-BR"/>
        </w:rPr>
        <w:t xml:space="preserve"> </w:t>
      </w:r>
      <w:r w:rsidR="00D1150B">
        <w:rPr>
          <w:szCs w:val="28"/>
          <w:lang w:val="vi-VN"/>
        </w:rPr>
        <w:t>nhân viên</w:t>
      </w:r>
      <w:r>
        <w:rPr>
          <w:szCs w:val="28"/>
          <w:lang w:val="pt-BR"/>
        </w:rPr>
        <w:t xml:space="preserve"> thú y</w:t>
      </w:r>
      <w:r w:rsidR="00286745">
        <w:rPr>
          <w:szCs w:val="28"/>
          <w:lang w:val="pt-BR"/>
        </w:rPr>
        <w:t xml:space="preserve"> xã</w:t>
      </w:r>
      <w:r w:rsidR="00286745" w:rsidRPr="00286745">
        <w:rPr>
          <w:szCs w:val="28"/>
          <w:lang w:val="vi-VN"/>
        </w:rPr>
        <w:t xml:space="preserve"> </w:t>
      </w:r>
      <w:r w:rsidR="00286745">
        <w:rPr>
          <w:szCs w:val="28"/>
        </w:rPr>
        <w:t xml:space="preserve">phối hợp với các </w:t>
      </w:r>
      <w:r w:rsidR="00286745">
        <w:rPr>
          <w:szCs w:val="28"/>
          <w:lang w:val="vi-VN"/>
        </w:rPr>
        <w:t xml:space="preserve">Trưởng </w:t>
      </w:r>
      <w:r w:rsidR="00286745">
        <w:rPr>
          <w:szCs w:val="28"/>
          <w:lang w:val="pt-BR"/>
        </w:rPr>
        <w:t xml:space="preserve">thôn để vận động các hộ chăn nuôi </w:t>
      </w:r>
      <w:r>
        <w:rPr>
          <w:szCs w:val="28"/>
          <w:lang w:val="pt-BR"/>
        </w:rPr>
        <w:t>theo phương thức tiêm tập trung, đồng bộ và hoàn thành trong thời g</w:t>
      </w:r>
      <w:r w:rsidR="000E07F7">
        <w:rPr>
          <w:szCs w:val="28"/>
          <w:lang w:val="pt-BR"/>
        </w:rPr>
        <w:t xml:space="preserve">ian </w:t>
      </w:r>
      <w:r w:rsidR="000E07F7">
        <w:rPr>
          <w:szCs w:val="28"/>
          <w:lang w:val="vi-VN"/>
        </w:rPr>
        <w:t>của kế hoạch</w:t>
      </w:r>
      <w:r>
        <w:rPr>
          <w:szCs w:val="28"/>
          <w:lang w:val="pt-BR"/>
        </w:rPr>
        <w:t>.</w:t>
      </w:r>
    </w:p>
    <w:p w:rsidR="0085665C" w:rsidRDefault="00CA65FF" w:rsidP="006807C4">
      <w:pPr>
        <w:spacing w:before="0"/>
        <w:ind w:firstLine="720"/>
        <w:rPr>
          <w:szCs w:val="28"/>
          <w:lang w:val="pt-BR"/>
        </w:rPr>
      </w:pPr>
      <w:r>
        <w:rPr>
          <w:szCs w:val="28"/>
          <w:lang w:val="pt-BR"/>
        </w:rPr>
        <w:t>- Tăng cường giám sát dịch bệnh đến hộ chăn nuôi, giám sát chặt chẽ dịch bệnh gia súc trước, trong và sau</w:t>
      </w:r>
      <w:r w:rsidR="00286745">
        <w:rPr>
          <w:szCs w:val="28"/>
          <w:lang w:val="pt-BR"/>
        </w:rPr>
        <w:t xml:space="preserve"> khi</w:t>
      </w:r>
      <w:r>
        <w:rPr>
          <w:szCs w:val="28"/>
          <w:lang w:val="pt-BR"/>
        </w:rPr>
        <w:t xml:space="preserve"> tiêm phòng vắc xin. </w:t>
      </w:r>
    </w:p>
    <w:p w:rsidR="0085665C" w:rsidRDefault="00CA65FF" w:rsidP="006807C4">
      <w:pPr>
        <w:spacing w:before="0"/>
        <w:ind w:firstLine="720"/>
        <w:rPr>
          <w:szCs w:val="28"/>
          <w:lang w:val="pt-BR"/>
        </w:rPr>
      </w:pPr>
      <w:r>
        <w:rPr>
          <w:szCs w:val="28"/>
          <w:lang w:val="pt-BR"/>
        </w:rPr>
        <w:t>- Tổ chức tuyên truyền trên các phương tiệ</w:t>
      </w:r>
      <w:r w:rsidR="002E3CB2">
        <w:rPr>
          <w:szCs w:val="28"/>
          <w:lang w:val="pt-BR"/>
        </w:rPr>
        <w:t>n thông tin, hệ thống loa truyền thanh của xã và thôn, đồng thời</w:t>
      </w:r>
      <w:r>
        <w:rPr>
          <w:szCs w:val="28"/>
          <w:lang w:val="pt-BR"/>
        </w:rPr>
        <w:t xml:space="preserve"> thông qua các ban, ngành, đoàn thể để nâng cao nhận thức người dân về lợi ích của việc tiêm phòng và qui định tiêm phòng bắt buộc vắc xin </w:t>
      </w:r>
      <w:r w:rsidR="002E3CB2">
        <w:rPr>
          <w:szCs w:val="28"/>
          <w:lang w:val="pt-BR"/>
        </w:rPr>
        <w:t xml:space="preserve">(LMLM) </w:t>
      </w:r>
      <w:r>
        <w:rPr>
          <w:szCs w:val="28"/>
          <w:lang w:val="pt-BR"/>
        </w:rPr>
        <w:t>cho</w:t>
      </w:r>
      <w:r w:rsidR="00E8573F">
        <w:rPr>
          <w:szCs w:val="28"/>
          <w:lang w:val="pt-BR"/>
        </w:rPr>
        <w:t xml:space="preserve"> trâu, bò và</w:t>
      </w:r>
      <w:r>
        <w:rPr>
          <w:szCs w:val="28"/>
          <w:lang w:val="pt-BR"/>
        </w:rPr>
        <w:t xml:space="preserve"> gia súc.</w:t>
      </w:r>
    </w:p>
    <w:p w:rsidR="0085665C" w:rsidRDefault="00E8573F" w:rsidP="006807C4">
      <w:pPr>
        <w:spacing w:before="0"/>
        <w:ind w:firstLine="720"/>
        <w:rPr>
          <w:szCs w:val="28"/>
          <w:lang w:val="pt-BR"/>
        </w:rPr>
      </w:pPr>
      <w:r>
        <w:rPr>
          <w:szCs w:val="28"/>
          <w:lang w:val="pt-BR"/>
        </w:rPr>
        <w:t>- N</w:t>
      </w:r>
      <w:r w:rsidR="000E07F7">
        <w:rPr>
          <w:szCs w:val="28"/>
          <w:lang w:val="vi-VN"/>
        </w:rPr>
        <w:t xml:space="preserve">hân viên </w:t>
      </w:r>
      <w:r w:rsidR="00CA65FF">
        <w:rPr>
          <w:szCs w:val="28"/>
          <w:lang w:val="pt-BR"/>
        </w:rPr>
        <w:t>thú y</w:t>
      </w:r>
      <w:r>
        <w:rPr>
          <w:szCs w:val="28"/>
          <w:lang w:val="pt-BR"/>
        </w:rPr>
        <w:t xml:space="preserve"> xã</w:t>
      </w:r>
      <w:r w:rsidR="00CA65FF">
        <w:rPr>
          <w:szCs w:val="28"/>
          <w:lang w:val="pt-BR"/>
        </w:rPr>
        <w:t xml:space="preserve"> được phép hành nghề</w:t>
      </w:r>
      <w:r w:rsidR="000E07F7">
        <w:rPr>
          <w:szCs w:val="28"/>
          <w:lang w:val="pt-BR"/>
        </w:rPr>
        <w:t xml:space="preserve"> năm 202</w:t>
      </w:r>
      <w:r w:rsidR="00C14AF1">
        <w:rPr>
          <w:szCs w:val="28"/>
        </w:rPr>
        <w:t>4</w:t>
      </w:r>
      <w:r w:rsidR="00CA65FF">
        <w:rPr>
          <w:szCs w:val="28"/>
          <w:lang w:val="pt-BR"/>
        </w:rPr>
        <w:t xml:space="preserve"> tham gia tiêm phòng đạt số lượng và chất lượng.</w:t>
      </w:r>
    </w:p>
    <w:p w:rsidR="0085665C" w:rsidRDefault="00CA65FF" w:rsidP="006807C4">
      <w:pPr>
        <w:spacing w:before="0"/>
        <w:ind w:firstLine="720"/>
        <w:rPr>
          <w:spacing w:val="-2"/>
          <w:szCs w:val="28"/>
          <w:lang w:val="pt-BR"/>
        </w:rPr>
      </w:pPr>
      <w:r>
        <w:rPr>
          <w:spacing w:val="-2"/>
          <w:szCs w:val="28"/>
          <w:lang w:val="pt-BR"/>
        </w:rPr>
        <w:t xml:space="preserve">- Quá trình thực hiện: hàng tuần có hội ý; giữa đợt có </w:t>
      </w:r>
      <w:r w:rsidR="002E3CB2">
        <w:rPr>
          <w:spacing w:val="-2"/>
          <w:szCs w:val="28"/>
          <w:lang w:val="pt-BR"/>
        </w:rPr>
        <w:t xml:space="preserve">báo cáo </w:t>
      </w:r>
      <w:r>
        <w:rPr>
          <w:spacing w:val="-2"/>
          <w:szCs w:val="28"/>
          <w:lang w:val="pt-BR"/>
        </w:rPr>
        <w:t>để đôn đốc công tác tiêm phòng, tìm nguyên nhân, biện pháp giải quyết để đạt chỉ tiêu đề ra.</w:t>
      </w:r>
    </w:p>
    <w:p w:rsidR="0085665C" w:rsidRDefault="00CA65FF" w:rsidP="006807C4">
      <w:pPr>
        <w:spacing w:before="0"/>
        <w:ind w:firstLine="720"/>
        <w:rPr>
          <w:szCs w:val="28"/>
          <w:lang w:val="pt-BR"/>
        </w:rPr>
      </w:pPr>
      <w:r>
        <w:rPr>
          <w:szCs w:val="28"/>
          <w:lang w:val="pt-BR"/>
        </w:rPr>
        <w:t xml:space="preserve">- Theo dõi chặt chẽ, ghi chép đầy đủ số lượng, chủng loại, số lô, hạn dùng vắc xin. Cấp giấy chứng nhận tiêm phòng cho chủ nuôi. </w:t>
      </w:r>
    </w:p>
    <w:p w:rsidR="0085665C" w:rsidRDefault="002E3CB2" w:rsidP="006807C4">
      <w:pPr>
        <w:spacing w:before="0"/>
        <w:ind w:firstLine="720"/>
        <w:rPr>
          <w:b/>
          <w:szCs w:val="28"/>
          <w:lang w:val="sv-SE"/>
        </w:rPr>
      </w:pPr>
      <w:r>
        <w:rPr>
          <w:b/>
          <w:szCs w:val="28"/>
          <w:lang w:val="sv-SE"/>
        </w:rPr>
        <w:t>5</w:t>
      </w:r>
      <w:r w:rsidR="00CA65FF">
        <w:rPr>
          <w:b/>
          <w:szCs w:val="28"/>
          <w:lang w:val="sv-SE"/>
        </w:rPr>
        <w:t>. Tổ chức thực hiệ</w:t>
      </w:r>
      <w:r>
        <w:rPr>
          <w:b/>
          <w:szCs w:val="28"/>
          <w:lang w:val="sv-SE"/>
        </w:rPr>
        <w:t>n.</w:t>
      </w:r>
    </w:p>
    <w:p w:rsidR="0085665C" w:rsidRDefault="002E3CB2" w:rsidP="006807C4">
      <w:pPr>
        <w:pStyle w:val="BodyTextIndent"/>
        <w:spacing w:after="0"/>
        <w:ind w:left="0" w:firstLine="720"/>
        <w:jc w:val="both"/>
        <w:rPr>
          <w:sz w:val="28"/>
          <w:szCs w:val="28"/>
          <w:lang w:val="sv-SE"/>
        </w:rPr>
      </w:pPr>
      <w:r>
        <w:rPr>
          <w:sz w:val="28"/>
          <w:szCs w:val="28"/>
          <w:lang w:val="sv-SE"/>
        </w:rPr>
        <w:t xml:space="preserve">- Cán bộ </w:t>
      </w:r>
      <w:r>
        <w:rPr>
          <w:sz w:val="28"/>
          <w:szCs w:val="28"/>
        </w:rPr>
        <w:t>n</w:t>
      </w:r>
      <w:r w:rsidR="000E07F7">
        <w:rPr>
          <w:sz w:val="28"/>
          <w:szCs w:val="28"/>
          <w:lang w:val="vi-VN"/>
        </w:rPr>
        <w:t xml:space="preserve">hân viên </w:t>
      </w:r>
      <w:r w:rsidR="00E8573F">
        <w:rPr>
          <w:sz w:val="28"/>
          <w:szCs w:val="28"/>
          <w:lang w:val="pt-BR"/>
        </w:rPr>
        <w:t>t</w:t>
      </w:r>
      <w:r w:rsidR="00CA65FF">
        <w:rPr>
          <w:sz w:val="28"/>
          <w:szCs w:val="28"/>
          <w:lang w:val="pt-BR"/>
        </w:rPr>
        <w:t xml:space="preserve">hú y xã </w:t>
      </w:r>
      <w:r w:rsidR="00CA65FF">
        <w:rPr>
          <w:sz w:val="28"/>
          <w:szCs w:val="28"/>
          <w:lang w:val="sv-SE"/>
        </w:rPr>
        <w:t>tham mưu UBND xã</w:t>
      </w:r>
      <w:r w:rsidR="00E8573F">
        <w:rPr>
          <w:sz w:val="28"/>
          <w:szCs w:val="28"/>
          <w:lang w:val="sv-SE"/>
        </w:rPr>
        <w:t xml:space="preserve"> trong</w:t>
      </w:r>
      <w:r w:rsidR="00CA65FF">
        <w:rPr>
          <w:sz w:val="28"/>
          <w:szCs w:val="28"/>
          <w:lang w:val="sv-SE"/>
        </w:rPr>
        <w:t xml:space="preserve"> chỉ đạo công tác phòng chống dịch bệnh gia súc. Phối hợp với </w:t>
      </w:r>
      <w:r>
        <w:rPr>
          <w:sz w:val="28"/>
          <w:szCs w:val="28"/>
          <w:lang w:val="sv-SE"/>
        </w:rPr>
        <w:t xml:space="preserve">Trưởng thôn và </w:t>
      </w:r>
      <w:r w:rsidR="00CA65FF">
        <w:rPr>
          <w:sz w:val="28"/>
          <w:szCs w:val="28"/>
          <w:lang w:val="sv-SE"/>
        </w:rPr>
        <w:t>các ban, ngành liên quan để triển khai thực kế h</w:t>
      </w:r>
      <w:r>
        <w:rPr>
          <w:sz w:val="28"/>
          <w:szCs w:val="28"/>
          <w:lang w:val="sv-SE"/>
        </w:rPr>
        <w:t>oạch, thường xuyên theo dõi diễn</w:t>
      </w:r>
      <w:r w:rsidR="00CA65FF">
        <w:rPr>
          <w:sz w:val="28"/>
          <w:szCs w:val="28"/>
          <w:lang w:val="sv-SE"/>
        </w:rPr>
        <w:t xml:space="preserve"> biến tình hình, kết quả thực hiện, báo cáo </w:t>
      </w:r>
      <w:r w:rsidR="00E8573F">
        <w:rPr>
          <w:sz w:val="28"/>
          <w:szCs w:val="28"/>
          <w:lang w:val="sv-SE"/>
        </w:rPr>
        <w:t xml:space="preserve">kịp thời </w:t>
      </w:r>
      <w:r w:rsidR="00CA65FF">
        <w:rPr>
          <w:sz w:val="28"/>
          <w:szCs w:val="28"/>
          <w:lang w:val="sv-SE"/>
        </w:rPr>
        <w:t>về UBND xã biết để chỉ đạo.</w:t>
      </w:r>
    </w:p>
    <w:p w:rsidR="0085665C" w:rsidRDefault="002E3CB2" w:rsidP="006807C4">
      <w:pPr>
        <w:pStyle w:val="BodyTextIndent"/>
        <w:spacing w:after="0"/>
        <w:ind w:left="0" w:firstLine="720"/>
        <w:jc w:val="both"/>
        <w:rPr>
          <w:sz w:val="28"/>
          <w:szCs w:val="28"/>
          <w:lang w:val="sv-SE"/>
        </w:rPr>
      </w:pPr>
      <w:r>
        <w:rPr>
          <w:sz w:val="28"/>
          <w:szCs w:val="28"/>
          <w:lang w:val="sv-SE"/>
        </w:rPr>
        <w:t>-</w:t>
      </w:r>
      <w:r w:rsidR="00CA65FF">
        <w:rPr>
          <w:sz w:val="28"/>
          <w:szCs w:val="28"/>
          <w:lang w:val="sv-SE"/>
        </w:rPr>
        <w:t xml:space="preserve"> Bộ phận V</w:t>
      </w:r>
      <w:r w:rsidR="00CA65FF">
        <w:rPr>
          <w:rFonts w:hint="eastAsia"/>
          <w:sz w:val="28"/>
          <w:szCs w:val="28"/>
          <w:lang w:val="sv-SE"/>
        </w:rPr>
        <w:t>ă</w:t>
      </w:r>
      <w:r w:rsidR="00CA65FF">
        <w:rPr>
          <w:sz w:val="28"/>
          <w:szCs w:val="28"/>
          <w:lang w:val="sv-SE"/>
        </w:rPr>
        <w:t>n hóa</w:t>
      </w:r>
      <w:r w:rsidR="00A03884">
        <w:rPr>
          <w:sz w:val="28"/>
          <w:szCs w:val="28"/>
          <w:lang w:val="sv-SE"/>
        </w:rPr>
        <w:t xml:space="preserve"> </w:t>
      </w:r>
      <w:r w:rsidR="00CA65FF">
        <w:rPr>
          <w:sz w:val="28"/>
          <w:szCs w:val="28"/>
          <w:lang w:val="sv-SE"/>
        </w:rPr>
        <w:t>-</w:t>
      </w:r>
      <w:r w:rsidR="00A03884">
        <w:rPr>
          <w:sz w:val="28"/>
          <w:szCs w:val="28"/>
          <w:lang w:val="sv-SE"/>
        </w:rPr>
        <w:t xml:space="preserve"> </w:t>
      </w:r>
      <w:r w:rsidR="00CA65FF">
        <w:rPr>
          <w:sz w:val="28"/>
          <w:szCs w:val="28"/>
          <w:lang w:val="sv-SE"/>
        </w:rPr>
        <w:t>Thông tin</w:t>
      </w:r>
      <w:r w:rsidR="00F0282A">
        <w:rPr>
          <w:sz w:val="28"/>
          <w:szCs w:val="28"/>
          <w:lang w:val="sv-SE"/>
        </w:rPr>
        <w:t xml:space="preserve"> xã</w:t>
      </w:r>
      <w:r w:rsidR="00CA65FF">
        <w:rPr>
          <w:sz w:val="28"/>
          <w:szCs w:val="28"/>
          <w:lang w:val="sv-SE"/>
        </w:rPr>
        <w:t xml:space="preserve">, </w:t>
      </w:r>
      <w:r w:rsidR="00F0282A">
        <w:rPr>
          <w:sz w:val="28"/>
          <w:szCs w:val="28"/>
          <w:lang w:val="sv-SE"/>
        </w:rPr>
        <w:t>thông báo trên hệ thống loa</w:t>
      </w:r>
      <w:r w:rsidR="00CA65FF">
        <w:rPr>
          <w:sz w:val="28"/>
          <w:szCs w:val="28"/>
          <w:lang w:val="sv-SE"/>
        </w:rPr>
        <w:t xml:space="preserve"> truyền thanh</w:t>
      </w:r>
      <w:r w:rsidR="00F0282A">
        <w:rPr>
          <w:sz w:val="28"/>
          <w:szCs w:val="28"/>
          <w:lang w:val="sv-SE"/>
        </w:rPr>
        <w:t xml:space="preserve">, </w:t>
      </w:r>
      <w:r w:rsidR="00CA65FF">
        <w:rPr>
          <w:sz w:val="28"/>
          <w:szCs w:val="28"/>
          <w:lang w:val="sv-SE"/>
        </w:rPr>
        <w:t xml:space="preserve"> t</w:t>
      </w:r>
      <w:r w:rsidR="00CA65FF">
        <w:rPr>
          <w:rFonts w:hint="eastAsia"/>
          <w:sz w:val="28"/>
          <w:szCs w:val="28"/>
          <w:lang w:val="sv-SE"/>
        </w:rPr>
        <w:t>ă</w:t>
      </w:r>
      <w:r w:rsidR="00CA65FF">
        <w:rPr>
          <w:sz w:val="28"/>
          <w:szCs w:val="28"/>
          <w:lang w:val="sv-SE"/>
        </w:rPr>
        <w:t>ng c</w:t>
      </w:r>
      <w:r w:rsidR="00CA65FF">
        <w:rPr>
          <w:rFonts w:hint="eastAsia"/>
          <w:sz w:val="28"/>
          <w:szCs w:val="28"/>
          <w:lang w:val="sv-SE"/>
        </w:rPr>
        <w:t>ư</w:t>
      </w:r>
      <w:r w:rsidR="00CA65FF">
        <w:rPr>
          <w:sz w:val="28"/>
          <w:szCs w:val="28"/>
          <w:lang w:val="sv-SE"/>
        </w:rPr>
        <w:t xml:space="preserve">ờng công tác tuyên truyền phổ biến các biện pháp phòng chống dịch bệnh gia súc, gia cầm nâng cao hiệu quả tiêm phòng </w:t>
      </w:r>
      <w:r w:rsidR="00CA65FF">
        <w:rPr>
          <w:rFonts w:hint="eastAsia"/>
          <w:sz w:val="28"/>
          <w:szCs w:val="28"/>
          <w:lang w:val="sv-SE"/>
        </w:rPr>
        <w:t>đ</w:t>
      </w:r>
      <w:r w:rsidR="00CA65FF">
        <w:rPr>
          <w:sz w:val="28"/>
          <w:szCs w:val="28"/>
          <w:lang w:val="sv-SE"/>
        </w:rPr>
        <w:t xml:space="preserve">ể nhân dân chủ </w:t>
      </w:r>
      <w:r w:rsidR="00CA65FF">
        <w:rPr>
          <w:rFonts w:hint="eastAsia"/>
          <w:sz w:val="28"/>
          <w:szCs w:val="28"/>
          <w:lang w:val="sv-SE"/>
        </w:rPr>
        <w:t>đ</w:t>
      </w:r>
      <w:r w:rsidR="00CA65FF">
        <w:rPr>
          <w:sz w:val="28"/>
          <w:szCs w:val="28"/>
          <w:lang w:val="sv-SE"/>
        </w:rPr>
        <w:t>ộng phòng chống dịch bệnh cho đàn vật nuôi.</w:t>
      </w:r>
    </w:p>
    <w:p w:rsidR="0085665C" w:rsidRDefault="002E3CB2" w:rsidP="006807C4">
      <w:pPr>
        <w:pStyle w:val="BodyTextIndent"/>
        <w:spacing w:after="0"/>
        <w:ind w:left="0" w:firstLine="720"/>
        <w:jc w:val="both"/>
        <w:rPr>
          <w:sz w:val="28"/>
          <w:szCs w:val="28"/>
          <w:lang w:val="sv-SE"/>
        </w:rPr>
      </w:pPr>
      <w:r>
        <w:rPr>
          <w:sz w:val="28"/>
          <w:szCs w:val="28"/>
          <w:lang w:val="sv-SE"/>
        </w:rPr>
        <w:t>-</w:t>
      </w:r>
      <w:r w:rsidR="00CA65FF">
        <w:rPr>
          <w:sz w:val="28"/>
          <w:szCs w:val="28"/>
          <w:lang w:val="sv-SE"/>
        </w:rPr>
        <w:t xml:space="preserve"> Ban chỉ đạo phòng chống dịch bệnh gia súc, gia cầm xã phân công nhiệm</w:t>
      </w:r>
      <w:r w:rsidR="00F3428B">
        <w:rPr>
          <w:sz w:val="28"/>
          <w:szCs w:val="28"/>
          <w:lang w:val="sv-SE"/>
        </w:rPr>
        <w:t xml:space="preserve"> vụ cụ thể cho các thành viên; C</w:t>
      </w:r>
      <w:r w:rsidR="00CA65FF">
        <w:rPr>
          <w:sz w:val="28"/>
          <w:szCs w:val="28"/>
          <w:lang w:val="sv-SE"/>
        </w:rPr>
        <w:t xml:space="preserve">ăn cứ vào kế hoạch của xã để </w:t>
      </w:r>
      <w:r w:rsidR="00F3428B">
        <w:rPr>
          <w:sz w:val="28"/>
          <w:szCs w:val="28"/>
          <w:lang w:val="sv-SE"/>
        </w:rPr>
        <w:t>xây dựng lịch</w:t>
      </w:r>
      <w:r w:rsidR="0046500F">
        <w:rPr>
          <w:sz w:val="28"/>
          <w:szCs w:val="28"/>
          <w:lang w:val="sv-SE"/>
        </w:rPr>
        <w:t xml:space="preserve"> </w:t>
      </w:r>
      <w:r w:rsidR="00CA65FF">
        <w:rPr>
          <w:sz w:val="28"/>
          <w:szCs w:val="28"/>
          <w:lang w:val="sv-SE"/>
        </w:rPr>
        <w:t>tiêm phòng</w:t>
      </w:r>
      <w:r w:rsidR="0046500F">
        <w:rPr>
          <w:sz w:val="28"/>
          <w:szCs w:val="28"/>
          <w:lang w:val="sv-SE"/>
        </w:rPr>
        <w:t xml:space="preserve"> cho đàn</w:t>
      </w:r>
      <w:r w:rsidR="00CA65FF">
        <w:rPr>
          <w:sz w:val="28"/>
          <w:szCs w:val="28"/>
          <w:lang w:val="sv-SE"/>
        </w:rPr>
        <w:t xml:space="preserve"> gia súc </w:t>
      </w:r>
      <w:r w:rsidR="0046500F">
        <w:rPr>
          <w:sz w:val="28"/>
          <w:szCs w:val="28"/>
          <w:lang w:val="sv-SE"/>
        </w:rPr>
        <w:t xml:space="preserve">tại </w:t>
      </w:r>
      <w:r w:rsidR="00CA65FF">
        <w:rPr>
          <w:sz w:val="28"/>
          <w:szCs w:val="28"/>
          <w:lang w:val="sv-SE"/>
        </w:rPr>
        <w:t>địa phương, tổ chức triển khai, phân công giao</w:t>
      </w:r>
      <w:r w:rsidR="0046500F">
        <w:rPr>
          <w:sz w:val="28"/>
          <w:szCs w:val="28"/>
          <w:lang w:val="sv-SE"/>
        </w:rPr>
        <w:t xml:space="preserve"> chỉ tiêu cụ thể </w:t>
      </w:r>
      <w:r w:rsidR="00F0282A">
        <w:rPr>
          <w:sz w:val="28"/>
          <w:szCs w:val="28"/>
          <w:lang w:val="sv-SE"/>
        </w:rPr>
        <w:t>cho các</w:t>
      </w:r>
      <w:r w:rsidR="000B040E">
        <w:rPr>
          <w:sz w:val="28"/>
          <w:szCs w:val="28"/>
          <w:lang w:val="sv-SE"/>
        </w:rPr>
        <w:t xml:space="preserve"> </w:t>
      </w:r>
      <w:r w:rsidR="000E07F7">
        <w:rPr>
          <w:sz w:val="28"/>
          <w:szCs w:val="28"/>
          <w:lang w:val="vi-VN"/>
        </w:rPr>
        <w:t xml:space="preserve">nhân viên </w:t>
      </w:r>
      <w:r w:rsidR="00CA65FF">
        <w:rPr>
          <w:sz w:val="28"/>
          <w:szCs w:val="28"/>
          <w:lang w:val="sv-SE"/>
        </w:rPr>
        <w:t>thú y</w:t>
      </w:r>
      <w:r w:rsidR="000B040E">
        <w:rPr>
          <w:sz w:val="28"/>
          <w:szCs w:val="28"/>
          <w:lang w:val="sv-SE"/>
        </w:rPr>
        <w:t xml:space="preserve"> phối hợp với trưởng thôn</w:t>
      </w:r>
      <w:r w:rsidR="00CA65FF">
        <w:rPr>
          <w:sz w:val="28"/>
          <w:szCs w:val="28"/>
          <w:lang w:val="sv-SE"/>
        </w:rPr>
        <w:t xml:space="preserve"> để tổ chức thực hiện.</w:t>
      </w:r>
    </w:p>
    <w:p w:rsidR="0085665C" w:rsidRPr="00F3428B" w:rsidRDefault="00F3428B" w:rsidP="006807C4">
      <w:pPr>
        <w:pStyle w:val="BodyTextIndent"/>
        <w:spacing w:after="0"/>
        <w:ind w:left="0" w:firstLine="720"/>
        <w:jc w:val="both"/>
        <w:rPr>
          <w:spacing w:val="-2"/>
          <w:sz w:val="28"/>
          <w:szCs w:val="28"/>
          <w:lang w:val="sv-SE"/>
        </w:rPr>
      </w:pPr>
      <w:r w:rsidRPr="00F3428B">
        <w:rPr>
          <w:bCs/>
          <w:spacing w:val="-2"/>
          <w:sz w:val="28"/>
          <w:szCs w:val="28"/>
          <w:lang w:val="nb-NO"/>
        </w:rPr>
        <w:t>Trên đây là k</w:t>
      </w:r>
      <w:r w:rsidR="00CA65FF" w:rsidRPr="00F3428B">
        <w:rPr>
          <w:bCs/>
          <w:spacing w:val="-2"/>
          <w:sz w:val="28"/>
          <w:szCs w:val="28"/>
          <w:lang w:val="nb-NO"/>
        </w:rPr>
        <w:t xml:space="preserve">ế hoạch </w:t>
      </w:r>
      <w:r w:rsidR="000B040E" w:rsidRPr="00F3428B">
        <w:rPr>
          <w:spacing w:val="-2"/>
          <w:sz w:val="28"/>
          <w:szCs w:val="28"/>
          <w:lang w:val="fr-FR"/>
        </w:rPr>
        <w:t>t</w:t>
      </w:r>
      <w:r w:rsidR="00CA65FF" w:rsidRPr="00F3428B">
        <w:rPr>
          <w:spacing w:val="-2"/>
          <w:sz w:val="28"/>
          <w:szCs w:val="28"/>
          <w:lang w:val="fr-FR"/>
        </w:rPr>
        <w:t xml:space="preserve">iêm phòng </w:t>
      </w:r>
      <w:r w:rsidRPr="00F3428B">
        <w:rPr>
          <w:spacing w:val="-2"/>
          <w:sz w:val="28"/>
          <w:szCs w:val="28"/>
          <w:lang w:val="fr-FR"/>
        </w:rPr>
        <w:t>vắc xin LMLM</w:t>
      </w:r>
      <w:r w:rsidR="000E07F7" w:rsidRPr="00F3428B">
        <w:rPr>
          <w:spacing w:val="-2"/>
          <w:sz w:val="28"/>
          <w:szCs w:val="28"/>
          <w:lang w:val="vi-VN"/>
        </w:rPr>
        <w:t xml:space="preserve"> gia súc</w:t>
      </w:r>
      <w:r w:rsidR="000E07F7" w:rsidRPr="00F3428B">
        <w:rPr>
          <w:spacing w:val="-2"/>
          <w:sz w:val="28"/>
          <w:szCs w:val="28"/>
          <w:lang w:val="fr-FR"/>
        </w:rPr>
        <w:t xml:space="preserve"> đợt </w:t>
      </w:r>
      <w:r w:rsidR="000E07F7" w:rsidRPr="00F3428B">
        <w:rPr>
          <w:spacing w:val="-2"/>
          <w:sz w:val="28"/>
          <w:szCs w:val="28"/>
          <w:lang w:val="vi-VN"/>
        </w:rPr>
        <w:t>I</w:t>
      </w:r>
      <w:r w:rsidR="000E07F7" w:rsidRPr="00F3428B">
        <w:rPr>
          <w:spacing w:val="-2"/>
          <w:sz w:val="28"/>
          <w:szCs w:val="28"/>
          <w:lang w:val="fr-FR"/>
        </w:rPr>
        <w:t xml:space="preserve"> năm 202</w:t>
      </w:r>
      <w:r w:rsidR="00C14AF1" w:rsidRPr="00F3428B">
        <w:rPr>
          <w:spacing w:val="-2"/>
          <w:sz w:val="28"/>
          <w:szCs w:val="28"/>
        </w:rPr>
        <w:t>4</w:t>
      </w:r>
      <w:r w:rsidR="00CA65FF" w:rsidRPr="00F3428B">
        <w:rPr>
          <w:bCs/>
          <w:spacing w:val="-2"/>
          <w:sz w:val="28"/>
          <w:szCs w:val="28"/>
          <w:lang w:val="nb-NO"/>
        </w:rPr>
        <w:t xml:space="preserve">; UBND xã yêu cầu các ban ngành </w:t>
      </w:r>
      <w:r w:rsidR="000B040E" w:rsidRPr="00F3428B">
        <w:rPr>
          <w:bCs/>
          <w:spacing w:val="-2"/>
          <w:sz w:val="28"/>
          <w:szCs w:val="28"/>
          <w:lang w:val="nb-NO"/>
        </w:rPr>
        <w:t xml:space="preserve">có </w:t>
      </w:r>
      <w:r w:rsidR="00CA65FF" w:rsidRPr="00F3428B">
        <w:rPr>
          <w:bCs/>
          <w:spacing w:val="-2"/>
          <w:sz w:val="28"/>
          <w:szCs w:val="28"/>
          <w:lang w:val="nb-NO"/>
        </w:rPr>
        <w:t>liên quan,</w:t>
      </w:r>
      <w:r w:rsidR="000B040E" w:rsidRPr="00F3428B">
        <w:rPr>
          <w:bCs/>
          <w:spacing w:val="-2"/>
          <w:sz w:val="28"/>
          <w:szCs w:val="28"/>
          <w:lang w:val="nb-NO"/>
        </w:rPr>
        <w:t xml:space="preserve"> các hộ chăn nuôi gia súc,</w:t>
      </w:r>
      <w:r w:rsidR="00CA65FF" w:rsidRPr="00F3428B">
        <w:rPr>
          <w:bCs/>
          <w:spacing w:val="-2"/>
          <w:sz w:val="28"/>
          <w:szCs w:val="28"/>
          <w:lang w:val="nb-NO"/>
        </w:rPr>
        <w:t xml:space="preserve"> các </w:t>
      </w:r>
      <w:r w:rsidR="000B040E" w:rsidRPr="00F3428B">
        <w:rPr>
          <w:bCs/>
          <w:spacing w:val="-2"/>
          <w:sz w:val="28"/>
          <w:szCs w:val="28"/>
          <w:lang w:val="nb-NO"/>
        </w:rPr>
        <w:t xml:space="preserve">trưởng </w:t>
      </w:r>
      <w:r w:rsidR="00CA65FF" w:rsidRPr="00F3428B">
        <w:rPr>
          <w:bCs/>
          <w:spacing w:val="-2"/>
          <w:sz w:val="28"/>
          <w:szCs w:val="28"/>
          <w:lang w:val="nb-NO"/>
        </w:rPr>
        <w:t xml:space="preserve">thôn </w:t>
      </w:r>
      <w:r w:rsidR="000B040E" w:rsidRPr="00F3428B">
        <w:rPr>
          <w:bCs/>
          <w:spacing w:val="-2"/>
          <w:sz w:val="28"/>
          <w:szCs w:val="28"/>
          <w:lang w:val="nb-NO"/>
        </w:rPr>
        <w:t>và nhân viên thú y xã</w:t>
      </w:r>
      <w:r w:rsidR="00CA65FF" w:rsidRPr="00F3428B">
        <w:rPr>
          <w:bCs/>
          <w:spacing w:val="-2"/>
          <w:sz w:val="28"/>
          <w:szCs w:val="28"/>
          <w:lang w:val="nb-NO"/>
        </w:rPr>
        <w:t xml:space="preserve"> tập trung tổ chức thực hiện. Trong quá trình triển khai thực hiện nếu có vướn mắc, kịp thời báo cáo về UBND xã biết để chỉ đạo./.</w:t>
      </w:r>
    </w:p>
    <w:p w:rsidR="0085665C" w:rsidRPr="009448D9" w:rsidRDefault="00CA65FF">
      <w:pPr>
        <w:spacing w:before="0"/>
        <w:rPr>
          <w:sz w:val="22"/>
          <w:szCs w:val="28"/>
          <w:lang w:val="vi-VN"/>
        </w:rPr>
      </w:pPr>
      <w:r>
        <w:rPr>
          <w:szCs w:val="28"/>
          <w:lang w:val="vi-VN"/>
        </w:rPr>
        <w:t xml:space="preserve">  </w:t>
      </w:r>
    </w:p>
    <w:tbl>
      <w:tblPr>
        <w:tblW w:w="0" w:type="auto"/>
        <w:tblInd w:w="108" w:type="dxa"/>
        <w:tblLook w:val="01E0" w:firstRow="1" w:lastRow="1" w:firstColumn="1" w:lastColumn="1" w:noHBand="0" w:noVBand="0"/>
      </w:tblPr>
      <w:tblGrid>
        <w:gridCol w:w="4360"/>
        <w:gridCol w:w="4907"/>
      </w:tblGrid>
      <w:tr w:rsidR="0085665C" w:rsidTr="00C16854">
        <w:trPr>
          <w:trHeight w:val="1985"/>
        </w:trPr>
        <w:tc>
          <w:tcPr>
            <w:tcW w:w="4360" w:type="dxa"/>
          </w:tcPr>
          <w:p w:rsidR="0085665C" w:rsidRDefault="00CA65FF">
            <w:pPr>
              <w:spacing w:before="0"/>
              <w:rPr>
                <w:b/>
                <w:i/>
                <w:sz w:val="24"/>
                <w:lang w:val="vi-VN"/>
              </w:rPr>
            </w:pPr>
            <w:r>
              <w:rPr>
                <w:b/>
                <w:i/>
                <w:sz w:val="24"/>
                <w:lang w:val="vi-VN"/>
              </w:rPr>
              <w:t>Nơi nhận:</w:t>
            </w:r>
          </w:p>
          <w:p w:rsidR="0085665C" w:rsidRDefault="00CA65FF">
            <w:pPr>
              <w:spacing w:before="0"/>
              <w:rPr>
                <w:sz w:val="22"/>
                <w:lang w:val="vi-VN"/>
              </w:rPr>
            </w:pPr>
            <w:r>
              <w:rPr>
                <w:sz w:val="22"/>
                <w:lang w:val="vi-VN"/>
              </w:rPr>
              <w:t xml:space="preserve">- </w:t>
            </w:r>
            <w:r>
              <w:rPr>
                <w:sz w:val="22"/>
              </w:rPr>
              <w:t>Trung tâm dịch vụ NN huyện (b/c)</w:t>
            </w:r>
            <w:r>
              <w:rPr>
                <w:sz w:val="22"/>
                <w:lang w:val="vi-VN"/>
              </w:rPr>
              <w:t>;</w:t>
            </w:r>
          </w:p>
          <w:p w:rsidR="0085665C" w:rsidRDefault="00CA65FF">
            <w:pPr>
              <w:spacing w:before="0"/>
              <w:rPr>
                <w:sz w:val="22"/>
                <w:lang w:val="vi-VN"/>
              </w:rPr>
            </w:pPr>
            <w:r>
              <w:rPr>
                <w:sz w:val="22"/>
                <w:lang w:val="vi-VN"/>
              </w:rPr>
              <w:t xml:space="preserve">- BCĐ PCDB GS, GC </w:t>
            </w:r>
            <w:r>
              <w:rPr>
                <w:sz w:val="22"/>
              </w:rPr>
              <w:t>xã</w:t>
            </w:r>
            <w:r>
              <w:rPr>
                <w:sz w:val="22"/>
                <w:lang w:val="vi-VN"/>
              </w:rPr>
              <w:t>;</w:t>
            </w:r>
            <w:r>
              <w:rPr>
                <w:b/>
                <w:sz w:val="22"/>
                <w:lang w:val="vi-VN"/>
              </w:rPr>
              <w:t xml:space="preserve">                                                        </w:t>
            </w:r>
          </w:p>
          <w:p w:rsidR="0085665C" w:rsidRDefault="00CA65FF">
            <w:pPr>
              <w:spacing w:before="0"/>
              <w:rPr>
                <w:sz w:val="22"/>
                <w:lang w:val="vi-VN"/>
              </w:rPr>
            </w:pPr>
            <w:r>
              <w:rPr>
                <w:sz w:val="22"/>
                <w:lang w:val="vi-VN"/>
              </w:rPr>
              <w:t>- Đài TT</w:t>
            </w:r>
            <w:r>
              <w:rPr>
                <w:sz w:val="22"/>
              </w:rPr>
              <w:t xml:space="preserve"> xã</w:t>
            </w:r>
            <w:r>
              <w:rPr>
                <w:sz w:val="22"/>
                <w:lang w:val="vi-VN"/>
              </w:rPr>
              <w:t>;</w:t>
            </w:r>
          </w:p>
          <w:p w:rsidR="0085665C" w:rsidRDefault="00CA65FF">
            <w:pPr>
              <w:spacing w:before="0"/>
              <w:rPr>
                <w:sz w:val="22"/>
              </w:rPr>
            </w:pPr>
            <w:r>
              <w:rPr>
                <w:sz w:val="22"/>
                <w:lang w:val="vi-VN"/>
              </w:rPr>
              <w:t xml:space="preserve">- </w:t>
            </w:r>
            <w:r>
              <w:rPr>
                <w:sz w:val="22"/>
              </w:rPr>
              <w:t>Các thôn trong toàn xã;</w:t>
            </w:r>
          </w:p>
          <w:p w:rsidR="0085665C" w:rsidRDefault="00496B18">
            <w:pPr>
              <w:spacing w:before="0"/>
              <w:rPr>
                <w:sz w:val="22"/>
                <w:lang w:val="vi-VN"/>
              </w:rPr>
            </w:pPr>
            <w:r>
              <w:rPr>
                <w:sz w:val="22"/>
              </w:rPr>
              <w:t>- Nhân viên t</w:t>
            </w:r>
            <w:r w:rsidR="00CA65FF">
              <w:rPr>
                <w:sz w:val="22"/>
              </w:rPr>
              <w:t>hú y</w:t>
            </w:r>
            <w:r w:rsidR="00CA65FF">
              <w:rPr>
                <w:sz w:val="22"/>
                <w:lang w:val="vi-VN"/>
              </w:rPr>
              <w:t>;</w:t>
            </w:r>
          </w:p>
          <w:p w:rsidR="0085665C" w:rsidRDefault="00CA65FF">
            <w:pPr>
              <w:spacing w:before="0"/>
              <w:rPr>
                <w:sz w:val="22"/>
                <w:lang w:val="fr-FR"/>
              </w:rPr>
            </w:pPr>
            <w:r>
              <w:rPr>
                <w:sz w:val="22"/>
                <w:lang w:val="fr-FR"/>
              </w:rPr>
              <w:t>- Lưu: VP.</w:t>
            </w:r>
          </w:p>
          <w:p w:rsidR="0085665C" w:rsidRDefault="0085665C">
            <w:pPr>
              <w:spacing w:before="0"/>
              <w:rPr>
                <w:b/>
                <w:szCs w:val="28"/>
              </w:rPr>
            </w:pPr>
          </w:p>
        </w:tc>
        <w:tc>
          <w:tcPr>
            <w:tcW w:w="4907" w:type="dxa"/>
          </w:tcPr>
          <w:p w:rsidR="0085665C" w:rsidRDefault="00CA65FF">
            <w:pPr>
              <w:spacing w:before="0"/>
              <w:jc w:val="center"/>
              <w:rPr>
                <w:b/>
                <w:szCs w:val="28"/>
              </w:rPr>
            </w:pPr>
            <w:r>
              <w:rPr>
                <w:b/>
                <w:szCs w:val="28"/>
              </w:rPr>
              <w:t>TM. ỦY BAN NHÂN DÂN</w:t>
            </w:r>
          </w:p>
          <w:p w:rsidR="0085665C" w:rsidRDefault="00CA65FF">
            <w:pPr>
              <w:spacing w:before="0"/>
              <w:jc w:val="center"/>
              <w:rPr>
                <w:b/>
                <w:szCs w:val="28"/>
                <w:lang w:val="fr-FR"/>
              </w:rPr>
            </w:pPr>
            <w:r>
              <w:rPr>
                <w:b/>
                <w:szCs w:val="28"/>
              </w:rPr>
              <w:t xml:space="preserve">KT. </w:t>
            </w:r>
            <w:r>
              <w:rPr>
                <w:b/>
                <w:szCs w:val="28"/>
                <w:lang w:val="fr-FR"/>
              </w:rPr>
              <w:t xml:space="preserve">CHỦ TỊCH </w:t>
            </w:r>
          </w:p>
          <w:p w:rsidR="0085665C" w:rsidRDefault="00CA65FF">
            <w:pPr>
              <w:spacing w:before="0"/>
              <w:jc w:val="center"/>
              <w:rPr>
                <w:b/>
                <w:szCs w:val="28"/>
                <w:lang w:val="fr-FR"/>
              </w:rPr>
            </w:pPr>
            <w:r>
              <w:rPr>
                <w:b/>
                <w:szCs w:val="28"/>
                <w:lang w:val="fr-FR"/>
              </w:rPr>
              <w:t>PHÓ CHỦ TỊCH</w:t>
            </w:r>
          </w:p>
          <w:p w:rsidR="0085665C" w:rsidRDefault="0085665C" w:rsidP="00C16854">
            <w:pPr>
              <w:spacing w:before="0"/>
              <w:rPr>
                <w:b/>
                <w:sz w:val="20"/>
                <w:szCs w:val="28"/>
                <w:lang w:val="fr-FR"/>
              </w:rPr>
            </w:pPr>
          </w:p>
          <w:p w:rsidR="00C16854" w:rsidRDefault="00C16854">
            <w:pPr>
              <w:spacing w:before="0"/>
              <w:jc w:val="center"/>
              <w:rPr>
                <w:b/>
                <w:sz w:val="20"/>
                <w:szCs w:val="28"/>
                <w:lang w:val="fr-FR"/>
              </w:rPr>
            </w:pPr>
          </w:p>
          <w:p w:rsidR="00C16854" w:rsidRDefault="00C16854">
            <w:pPr>
              <w:spacing w:before="0"/>
              <w:jc w:val="center"/>
              <w:rPr>
                <w:b/>
                <w:sz w:val="20"/>
                <w:szCs w:val="28"/>
                <w:lang w:val="fr-FR"/>
              </w:rPr>
            </w:pPr>
          </w:p>
          <w:p w:rsidR="00C16854" w:rsidRPr="00C16854" w:rsidRDefault="00C16854">
            <w:pPr>
              <w:spacing w:before="0"/>
              <w:jc w:val="center"/>
              <w:rPr>
                <w:b/>
                <w:sz w:val="14"/>
                <w:szCs w:val="28"/>
                <w:lang w:val="fr-FR"/>
              </w:rPr>
            </w:pPr>
          </w:p>
          <w:p w:rsidR="00C16854" w:rsidRPr="009448D9" w:rsidRDefault="00C16854">
            <w:pPr>
              <w:spacing w:before="0"/>
              <w:jc w:val="center"/>
              <w:rPr>
                <w:b/>
                <w:sz w:val="20"/>
                <w:szCs w:val="28"/>
                <w:lang w:val="fr-FR"/>
              </w:rPr>
            </w:pPr>
          </w:p>
          <w:p w:rsidR="009448D9" w:rsidRPr="009448D9" w:rsidRDefault="009448D9">
            <w:pPr>
              <w:spacing w:before="0"/>
              <w:jc w:val="center"/>
              <w:rPr>
                <w:b/>
                <w:sz w:val="22"/>
                <w:szCs w:val="28"/>
                <w:lang w:val="fr-FR"/>
              </w:rPr>
            </w:pPr>
          </w:p>
          <w:p w:rsidR="0085665C" w:rsidRDefault="00CA65FF">
            <w:pPr>
              <w:spacing w:before="0"/>
              <w:jc w:val="center"/>
              <w:rPr>
                <w:b/>
                <w:szCs w:val="28"/>
                <w:lang w:val="fr-FR"/>
              </w:rPr>
            </w:pPr>
            <w:r>
              <w:rPr>
                <w:b/>
                <w:szCs w:val="28"/>
                <w:lang w:val="fr-FR"/>
              </w:rPr>
              <w:t>Đinh Viết Huế</w:t>
            </w:r>
          </w:p>
        </w:tc>
      </w:tr>
    </w:tbl>
    <w:p w:rsidR="0085665C" w:rsidRDefault="0085665C" w:rsidP="00C16854"/>
    <w:sectPr w:rsidR="0085665C" w:rsidSect="00C16854">
      <w:footerReference w:type="default" r:id="rId7"/>
      <w:pgSz w:w="11907" w:h="16840" w:code="9"/>
      <w:pgMar w:top="1077" w:right="1134" w:bottom="1077" w:left="1418"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E4" w:rsidRDefault="005344E4">
      <w:pPr>
        <w:spacing w:before="0"/>
      </w:pPr>
      <w:r>
        <w:separator/>
      </w:r>
    </w:p>
  </w:endnote>
  <w:endnote w:type="continuationSeparator" w:id="0">
    <w:p w:rsidR="005344E4" w:rsidRDefault="005344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894"/>
      <w:docPartObj>
        <w:docPartGallery w:val="Page Numbers (Bottom of Page)"/>
        <w:docPartUnique/>
      </w:docPartObj>
    </w:sdtPr>
    <w:sdtEndPr/>
    <w:sdtContent>
      <w:p w:rsidR="0085665C" w:rsidRDefault="005344E4">
        <w:pPr>
          <w:pStyle w:val="Footer"/>
          <w:jc w:val="center"/>
        </w:pPr>
        <w:r>
          <w:fldChar w:fldCharType="begin"/>
        </w:r>
        <w:r>
          <w:instrText xml:space="preserve"> PAGE   \* MERGEFORMAT </w:instrText>
        </w:r>
        <w:r>
          <w:fldChar w:fldCharType="separate"/>
        </w:r>
        <w:r w:rsidR="00E65E9D">
          <w:rPr>
            <w:noProof/>
          </w:rPr>
          <w:t>1</w:t>
        </w:r>
        <w:r>
          <w:rPr>
            <w:noProof/>
          </w:rPr>
          <w:fldChar w:fldCharType="end"/>
        </w:r>
      </w:p>
    </w:sdtContent>
  </w:sdt>
  <w:p w:rsidR="0085665C" w:rsidRDefault="00856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E4" w:rsidRDefault="005344E4">
      <w:pPr>
        <w:spacing w:before="0"/>
      </w:pPr>
      <w:r>
        <w:separator/>
      </w:r>
    </w:p>
  </w:footnote>
  <w:footnote w:type="continuationSeparator" w:id="0">
    <w:p w:rsidR="005344E4" w:rsidRDefault="005344E4">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665C"/>
    <w:rsid w:val="00033019"/>
    <w:rsid w:val="000A523F"/>
    <w:rsid w:val="000B040E"/>
    <w:rsid w:val="000E07F7"/>
    <w:rsid w:val="000E2053"/>
    <w:rsid w:val="000F78F0"/>
    <w:rsid w:val="001A5F0A"/>
    <w:rsid w:val="00251B88"/>
    <w:rsid w:val="00286745"/>
    <w:rsid w:val="00287431"/>
    <w:rsid w:val="00287B6D"/>
    <w:rsid w:val="002E3CB2"/>
    <w:rsid w:val="00345418"/>
    <w:rsid w:val="00395B4A"/>
    <w:rsid w:val="003D5F1D"/>
    <w:rsid w:val="003F2C9A"/>
    <w:rsid w:val="004132E7"/>
    <w:rsid w:val="00440D7B"/>
    <w:rsid w:val="00464F13"/>
    <w:rsid w:val="0046500F"/>
    <w:rsid w:val="004849FF"/>
    <w:rsid w:val="00496B18"/>
    <w:rsid w:val="005344E4"/>
    <w:rsid w:val="005971D1"/>
    <w:rsid w:val="005C59C1"/>
    <w:rsid w:val="005E3E90"/>
    <w:rsid w:val="0063589E"/>
    <w:rsid w:val="00642B4F"/>
    <w:rsid w:val="006807C4"/>
    <w:rsid w:val="007645C9"/>
    <w:rsid w:val="007D5543"/>
    <w:rsid w:val="0085665C"/>
    <w:rsid w:val="0089749E"/>
    <w:rsid w:val="008A18C1"/>
    <w:rsid w:val="008C3C59"/>
    <w:rsid w:val="008E6E26"/>
    <w:rsid w:val="00900085"/>
    <w:rsid w:val="009448D9"/>
    <w:rsid w:val="00986317"/>
    <w:rsid w:val="00A000E1"/>
    <w:rsid w:val="00A03884"/>
    <w:rsid w:val="00A14EDB"/>
    <w:rsid w:val="00A31FBA"/>
    <w:rsid w:val="00AA6773"/>
    <w:rsid w:val="00AE5784"/>
    <w:rsid w:val="00B653C1"/>
    <w:rsid w:val="00B73B9E"/>
    <w:rsid w:val="00BE452A"/>
    <w:rsid w:val="00C018AB"/>
    <w:rsid w:val="00C14AF1"/>
    <w:rsid w:val="00C16854"/>
    <w:rsid w:val="00CA65FF"/>
    <w:rsid w:val="00CC68A4"/>
    <w:rsid w:val="00CE3897"/>
    <w:rsid w:val="00D1150B"/>
    <w:rsid w:val="00E06FBC"/>
    <w:rsid w:val="00E644F3"/>
    <w:rsid w:val="00E65E9D"/>
    <w:rsid w:val="00E8573F"/>
    <w:rsid w:val="00EC0849"/>
    <w:rsid w:val="00EC6FA7"/>
    <w:rsid w:val="00EE7503"/>
    <w:rsid w:val="00F0282A"/>
    <w:rsid w:val="00F0394E"/>
    <w:rsid w:val="00F25A52"/>
    <w:rsid w:val="00F26FF0"/>
    <w:rsid w:val="00F3428B"/>
    <w:rsid w:val="00FB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665C"/>
    <w:pPr>
      <w:spacing w:before="0"/>
    </w:pPr>
    <w:rPr>
      <w:rFonts w:eastAsia="Times New Roman" w:cs="Times New Roman"/>
      <w:szCs w:val="24"/>
      <w:lang w:val="en-GB"/>
    </w:rPr>
  </w:style>
  <w:style w:type="character" w:customStyle="1" w:styleId="BodyTextChar">
    <w:name w:val="Body Text Char"/>
    <w:basedOn w:val="DefaultParagraphFont"/>
    <w:link w:val="BodyText"/>
    <w:rsid w:val="0085665C"/>
    <w:rPr>
      <w:rFonts w:eastAsia="Times New Roman" w:cs="Times New Roman"/>
      <w:szCs w:val="24"/>
      <w:lang w:val="en-GB"/>
    </w:rPr>
  </w:style>
  <w:style w:type="paragraph" w:styleId="BodyTextIndent">
    <w:name w:val="Body Text Indent"/>
    <w:basedOn w:val="Normal"/>
    <w:link w:val="BodyTextIndentChar"/>
    <w:uiPriority w:val="99"/>
    <w:unhideWhenUsed/>
    <w:rsid w:val="0085665C"/>
    <w:pPr>
      <w:spacing w:before="0" w:after="120"/>
      <w:ind w:left="360"/>
      <w:jc w:val="left"/>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85665C"/>
    <w:rPr>
      <w:rFonts w:eastAsia="Times New Roman" w:cs="Times New Roman"/>
      <w:sz w:val="24"/>
      <w:szCs w:val="24"/>
    </w:rPr>
  </w:style>
  <w:style w:type="table" w:styleId="TableGrid">
    <w:name w:val="Table Grid"/>
    <w:basedOn w:val="TableNormal"/>
    <w:rsid w:val="0085665C"/>
    <w:pPr>
      <w:spacing w:befor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5665C"/>
    <w:pPr>
      <w:tabs>
        <w:tab w:val="center" w:pos="4680"/>
        <w:tab w:val="right" w:pos="9360"/>
      </w:tabs>
      <w:spacing w:before="0"/>
    </w:pPr>
  </w:style>
  <w:style w:type="character" w:customStyle="1" w:styleId="FooterChar">
    <w:name w:val="Footer Char"/>
    <w:basedOn w:val="DefaultParagraphFont"/>
    <w:link w:val="Footer"/>
    <w:uiPriority w:val="99"/>
    <w:rsid w:val="00856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72</cp:revision>
  <dcterms:created xsi:type="dcterms:W3CDTF">2019-10-29T03:35:00Z</dcterms:created>
  <dcterms:modified xsi:type="dcterms:W3CDTF">2024-05-03T03:30:00Z</dcterms:modified>
</cp:coreProperties>
</file>